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67BA" w:rsidRDefault="00BF67BA">
      <w:pPr>
        <w:jc w:val="center"/>
        <w:rPr>
          <w:rFonts w:ascii="黑体" w:hAnsi="宋体" w:hint="eastAsia"/>
          <w:color w:val="000000" w:themeColor="text1"/>
          <w:sz w:val="24"/>
          <w:szCs w:val="32"/>
        </w:rPr>
      </w:pPr>
      <w:bookmarkStart w:id="0" w:name="_Toc385584503"/>
      <w:bookmarkStart w:id="1" w:name="_Toc389216451"/>
      <w:bookmarkStart w:id="2" w:name="_Toc386615084"/>
      <w:bookmarkStart w:id="3" w:name="_Toc387167800"/>
      <w:bookmarkStart w:id="4" w:name="_Toc389216840"/>
      <w:bookmarkStart w:id="5" w:name="_Toc390063255"/>
      <w:bookmarkStart w:id="6" w:name="_Toc386559306"/>
      <w:bookmarkStart w:id="7" w:name="_Toc386987368"/>
      <w:bookmarkStart w:id="8" w:name="_Toc385586225"/>
      <w:bookmarkStart w:id="9" w:name="_Toc385787472"/>
      <w:bookmarkStart w:id="10" w:name="_Toc384982824"/>
      <w:bookmarkStart w:id="11" w:name="_Toc385783727"/>
      <w:bookmarkStart w:id="12" w:name="_Toc385609766"/>
      <w:bookmarkStart w:id="13" w:name="_Toc389718322"/>
      <w:bookmarkStart w:id="14" w:name="_Toc390063399"/>
      <w:bookmarkStart w:id="15" w:name="_Toc384982721"/>
      <w:r w:rsidRPr="00BF67BA">
        <w:rPr>
          <w:rFonts w:ascii="黑体" w:hAnsi="宋体" w:hint="eastAsia"/>
          <w:color w:val="000000" w:themeColor="text1"/>
          <w:sz w:val="24"/>
          <w:szCs w:val="32"/>
        </w:rPr>
        <w:t>青海三新农电有限责任公司</w:t>
      </w:r>
      <w:r w:rsidRPr="00BF67BA">
        <w:rPr>
          <w:rFonts w:ascii="黑体" w:hAnsi="宋体" w:hint="eastAsia"/>
          <w:color w:val="000000" w:themeColor="text1"/>
          <w:sz w:val="24"/>
          <w:szCs w:val="32"/>
        </w:rPr>
        <w:t>2019</w:t>
      </w:r>
      <w:r w:rsidRPr="00BF67BA">
        <w:rPr>
          <w:rFonts w:ascii="黑体" w:hAnsi="宋体" w:hint="eastAsia"/>
          <w:color w:val="000000" w:themeColor="text1"/>
          <w:sz w:val="24"/>
          <w:szCs w:val="32"/>
        </w:rPr>
        <w:t>年消防器材及第一批工程项目物资招标</w:t>
      </w:r>
    </w:p>
    <w:p w:rsidR="00BA2039" w:rsidRPr="00BF67BA" w:rsidRDefault="00BF67BA" w:rsidP="00BF67BA">
      <w:pPr>
        <w:jc w:val="center"/>
        <w:rPr>
          <w:rFonts w:ascii="黑体" w:hAnsi="宋体"/>
          <w:color w:val="000000" w:themeColor="text1"/>
          <w:sz w:val="24"/>
          <w:szCs w:val="32"/>
        </w:rPr>
      </w:pPr>
      <w:r w:rsidRPr="00BF67BA">
        <w:rPr>
          <w:rFonts w:ascii="黑体" w:hAnsi="宋体" w:hint="eastAsia"/>
          <w:color w:val="000000" w:themeColor="text1"/>
          <w:sz w:val="24"/>
          <w:szCs w:val="32"/>
        </w:rPr>
        <w:t>采购项目</w:t>
      </w:r>
      <w:r w:rsidRPr="00BF67BA">
        <w:rPr>
          <w:rFonts w:ascii="黑体" w:hAnsi="宋体" w:hint="eastAsia"/>
          <w:color w:val="000000" w:themeColor="text1"/>
          <w:sz w:val="24"/>
          <w:szCs w:val="32"/>
        </w:rPr>
        <w:t>（采购编号：</w:t>
      </w:r>
      <w:r w:rsidRPr="00BF67BA">
        <w:rPr>
          <w:rFonts w:ascii="黑体" w:hAnsi="宋体" w:hint="eastAsia"/>
          <w:color w:val="000000" w:themeColor="text1"/>
          <w:sz w:val="24"/>
          <w:szCs w:val="32"/>
        </w:rPr>
        <w:t>WZSC19</w:t>
      </w:r>
      <w:r w:rsidRPr="00BF67BA">
        <w:rPr>
          <w:rFonts w:ascii="黑体" w:hAnsi="宋体" w:hint="eastAsia"/>
          <w:color w:val="000000" w:themeColor="text1"/>
          <w:sz w:val="24"/>
          <w:szCs w:val="32"/>
        </w:rPr>
        <w:t>27</w:t>
      </w:r>
      <w:r w:rsidRPr="00BF67BA">
        <w:rPr>
          <w:rFonts w:ascii="黑体" w:hAnsi="宋体" w:hint="eastAsia"/>
          <w:color w:val="000000" w:themeColor="text1"/>
          <w:sz w:val="24"/>
          <w:szCs w:val="32"/>
        </w:rPr>
        <w:t>）</w:t>
      </w:r>
      <w:r w:rsidRPr="00BF67BA">
        <w:rPr>
          <w:rFonts w:ascii="黑体" w:hAnsi="仿宋" w:hint="eastAsia"/>
          <w:color w:val="000000" w:themeColor="text1"/>
          <w:kern w:val="0"/>
          <w:sz w:val="24"/>
          <w:szCs w:val="48"/>
        </w:rPr>
        <w:t>采购公告</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p>
    <w:p w:rsidR="00BA2039" w:rsidRPr="00BF67BA" w:rsidRDefault="00BF67BA">
      <w:pPr>
        <w:tabs>
          <w:tab w:val="left" w:pos="620"/>
        </w:tabs>
        <w:spacing w:line="391" w:lineRule="exact"/>
        <w:rPr>
          <w:bCs/>
          <w:color w:val="000000" w:themeColor="text1"/>
          <w:sz w:val="24"/>
        </w:rPr>
      </w:pPr>
      <w:bookmarkStart w:id="16" w:name="_Toc286333061"/>
      <w:r w:rsidRPr="00BF67BA">
        <w:rPr>
          <w:rFonts w:hint="eastAsia"/>
          <w:bCs/>
          <w:color w:val="000000" w:themeColor="text1"/>
          <w:sz w:val="24"/>
        </w:rPr>
        <w:t xml:space="preserve">1   </w:t>
      </w:r>
      <w:bookmarkEnd w:id="16"/>
      <w:r w:rsidRPr="00BF67BA">
        <w:rPr>
          <w:rFonts w:hint="eastAsia"/>
          <w:bCs/>
          <w:color w:val="000000" w:themeColor="text1"/>
          <w:sz w:val="24"/>
        </w:rPr>
        <w:t>采购条件</w:t>
      </w:r>
    </w:p>
    <w:p w:rsidR="00BF67BA" w:rsidRDefault="00BF67BA" w:rsidP="00BF67BA">
      <w:pPr>
        <w:tabs>
          <w:tab w:val="left" w:pos="620"/>
        </w:tabs>
        <w:spacing w:line="391" w:lineRule="exact"/>
        <w:ind w:firstLineChars="100" w:firstLine="240"/>
        <w:rPr>
          <w:rFonts w:hint="eastAsia"/>
          <w:color w:val="000000" w:themeColor="text1"/>
          <w:sz w:val="24"/>
        </w:rPr>
      </w:pPr>
      <w:r w:rsidRPr="00BF67BA">
        <w:rPr>
          <w:rFonts w:hint="eastAsia"/>
          <w:color w:val="000000" w:themeColor="text1"/>
          <w:sz w:val="24"/>
        </w:rPr>
        <w:t>青海三新农电有限责任公司</w:t>
      </w:r>
      <w:r w:rsidRPr="00BF67BA">
        <w:rPr>
          <w:rFonts w:hint="eastAsia"/>
          <w:color w:val="000000" w:themeColor="text1"/>
          <w:sz w:val="24"/>
        </w:rPr>
        <w:t>2019</w:t>
      </w:r>
      <w:r w:rsidRPr="00BF67BA">
        <w:rPr>
          <w:rFonts w:hint="eastAsia"/>
          <w:color w:val="000000" w:themeColor="text1"/>
          <w:sz w:val="24"/>
        </w:rPr>
        <w:t>年消防器材及第一批工程项目物资招标采购项目已由相应政府发展部门同意建设，项目建设单位为青海三新农电有限责任公司</w:t>
      </w:r>
      <w:r w:rsidRPr="00BF67BA">
        <w:rPr>
          <w:rFonts w:hint="eastAsia"/>
          <w:color w:val="000000" w:themeColor="text1"/>
          <w:sz w:val="24"/>
        </w:rPr>
        <w:t>（以下简称“采购人”），</w:t>
      </w:r>
      <w:r w:rsidRPr="00BF67BA">
        <w:rPr>
          <w:rFonts w:hint="eastAsia"/>
          <w:color w:val="000000" w:themeColor="text1"/>
          <w:sz w:val="24"/>
        </w:rPr>
        <w:t>建设资金已落实，项目已具备采购条件，现对该项目的供货及服务进行公开采购。</w:t>
      </w:r>
    </w:p>
    <w:p w:rsidR="00BA2039" w:rsidRPr="00BF67BA" w:rsidRDefault="00BF67BA" w:rsidP="00BF67BA">
      <w:pPr>
        <w:tabs>
          <w:tab w:val="left" w:pos="620"/>
        </w:tabs>
        <w:spacing w:line="391" w:lineRule="exact"/>
        <w:ind w:firstLineChars="100" w:firstLine="240"/>
        <w:rPr>
          <w:color w:val="000000" w:themeColor="text1"/>
          <w:sz w:val="24"/>
        </w:rPr>
      </w:pPr>
      <w:r w:rsidRPr="00BF67BA">
        <w:rPr>
          <w:rFonts w:hint="eastAsia"/>
          <w:color w:val="000000" w:themeColor="text1"/>
          <w:sz w:val="24"/>
        </w:rPr>
        <w:t xml:space="preserve"> </w:t>
      </w:r>
      <w:r w:rsidRPr="00BF67BA">
        <w:rPr>
          <w:rFonts w:hint="eastAsia"/>
          <w:color w:val="000000" w:themeColor="text1"/>
          <w:sz w:val="24"/>
        </w:rPr>
        <w:t>采购人委托</w:t>
      </w:r>
      <w:r w:rsidRPr="00BF67BA">
        <w:rPr>
          <w:rFonts w:hint="eastAsia"/>
          <w:color w:val="000000" w:themeColor="text1"/>
          <w:sz w:val="24"/>
        </w:rPr>
        <w:t>青海省电力技术开发实业公司</w:t>
      </w:r>
      <w:r w:rsidRPr="00BF67BA">
        <w:rPr>
          <w:rFonts w:hint="eastAsia"/>
          <w:color w:val="000000" w:themeColor="text1"/>
          <w:sz w:val="24"/>
        </w:rPr>
        <w:t>以下简称“招标代理机构”），采用公开采购方式邀请有兴趣的合格潜在供应商</w:t>
      </w:r>
      <w:r w:rsidRPr="00BF67BA">
        <w:rPr>
          <w:rFonts w:hint="eastAsia"/>
          <w:color w:val="000000" w:themeColor="text1"/>
          <w:sz w:val="24"/>
          <w:szCs w:val="20"/>
        </w:rPr>
        <w:t>（</w:t>
      </w:r>
      <w:r w:rsidRPr="00BF67BA">
        <w:rPr>
          <w:rFonts w:hint="eastAsia"/>
          <w:color w:val="000000" w:themeColor="text1"/>
          <w:sz w:val="24"/>
        </w:rPr>
        <w:t>以下简称“供应商”</w:t>
      </w:r>
      <w:r w:rsidRPr="00BF67BA">
        <w:rPr>
          <w:rFonts w:hint="eastAsia"/>
          <w:color w:val="000000" w:themeColor="text1"/>
          <w:sz w:val="24"/>
          <w:szCs w:val="20"/>
        </w:rPr>
        <w:t>）</w:t>
      </w:r>
      <w:r w:rsidRPr="00BF67BA">
        <w:rPr>
          <w:rFonts w:hint="eastAsia"/>
          <w:color w:val="000000" w:themeColor="text1"/>
          <w:sz w:val="24"/>
        </w:rPr>
        <w:t>就</w:t>
      </w:r>
      <w:r w:rsidRPr="00BF67BA">
        <w:rPr>
          <w:rFonts w:hint="eastAsia"/>
          <w:color w:val="000000" w:themeColor="text1"/>
          <w:sz w:val="24"/>
        </w:rPr>
        <w:t xml:space="preserve"> </w:t>
      </w:r>
      <w:r w:rsidRPr="00BF67BA">
        <w:rPr>
          <w:rFonts w:hint="eastAsia"/>
          <w:color w:val="000000" w:themeColor="text1"/>
          <w:sz w:val="24"/>
        </w:rPr>
        <w:t>青海三新农电有限责任公司</w:t>
      </w:r>
      <w:r w:rsidRPr="00BF67BA">
        <w:rPr>
          <w:rFonts w:hint="eastAsia"/>
          <w:color w:val="000000" w:themeColor="text1"/>
          <w:sz w:val="24"/>
        </w:rPr>
        <w:t>2019</w:t>
      </w:r>
      <w:r w:rsidRPr="00BF67BA">
        <w:rPr>
          <w:rFonts w:hint="eastAsia"/>
          <w:color w:val="000000" w:themeColor="text1"/>
          <w:sz w:val="24"/>
        </w:rPr>
        <w:t>年消防器材及第一批工程项目物资招标采购项目</w:t>
      </w:r>
      <w:r w:rsidRPr="00BF67BA">
        <w:rPr>
          <w:rFonts w:hint="eastAsia"/>
          <w:color w:val="000000" w:themeColor="text1"/>
          <w:sz w:val="24"/>
        </w:rPr>
        <w:t>采购的供货及服务提交密封的有竞争性的应答文件。</w:t>
      </w:r>
    </w:p>
    <w:p w:rsidR="00BA2039" w:rsidRPr="00BF67BA" w:rsidRDefault="00BF67BA">
      <w:pPr>
        <w:tabs>
          <w:tab w:val="left" w:pos="620"/>
        </w:tabs>
        <w:spacing w:line="391" w:lineRule="exact"/>
        <w:rPr>
          <w:bCs/>
          <w:color w:val="000000" w:themeColor="text1"/>
          <w:sz w:val="24"/>
        </w:rPr>
      </w:pPr>
      <w:r w:rsidRPr="00BF67BA">
        <w:rPr>
          <w:rFonts w:hint="eastAsia"/>
          <w:bCs/>
          <w:color w:val="000000" w:themeColor="text1"/>
          <w:sz w:val="24"/>
        </w:rPr>
        <w:t xml:space="preserve">2   </w:t>
      </w:r>
      <w:r w:rsidRPr="00BF67BA">
        <w:rPr>
          <w:rFonts w:hint="eastAsia"/>
          <w:bCs/>
          <w:color w:val="000000" w:themeColor="text1"/>
          <w:sz w:val="24"/>
        </w:rPr>
        <w:t>项目概况与采购范围、应答保证金</w:t>
      </w:r>
    </w:p>
    <w:p w:rsidR="00BA2039" w:rsidRPr="00BF67BA" w:rsidRDefault="00BF67BA">
      <w:pPr>
        <w:rPr>
          <w:color w:val="000000" w:themeColor="text1"/>
          <w:sz w:val="24"/>
          <w:szCs w:val="20"/>
        </w:rPr>
      </w:pPr>
      <w:r w:rsidRPr="00BF67BA">
        <w:rPr>
          <w:rFonts w:ascii="宋体" w:hAnsi="宋体" w:cs="Calibri" w:hint="eastAsia"/>
          <w:color w:val="000000" w:themeColor="text1"/>
          <w:kern w:val="0"/>
          <w:sz w:val="24"/>
          <w:szCs w:val="21"/>
        </w:rPr>
        <w:t>2.1</w:t>
      </w:r>
      <w:r w:rsidRPr="00BF67BA">
        <w:rPr>
          <w:rFonts w:ascii="宋体" w:hAnsi="宋体" w:hint="eastAsia"/>
          <w:color w:val="000000" w:themeColor="text1"/>
          <w:sz w:val="24"/>
        </w:rPr>
        <w:t>项目概况与采购范围</w:t>
      </w:r>
    </w:p>
    <w:p w:rsidR="00BA2039" w:rsidRPr="00BF67BA" w:rsidRDefault="00BF67BA" w:rsidP="00BF67BA">
      <w:pPr>
        <w:pStyle w:val="NewNewNewNewNewNewNewNewNewNewNewNewNewNewNewNewNewNewNewNewNewNewNewNewNewNewNewNewNewNewNewNewNewNewNewNewNewNewNewNewNewNewNewNewNewNewNewNewNewNewNewNewNewNewNewNewNewNewNewNewNewNewNe"/>
        <w:spacing w:line="500" w:lineRule="exact"/>
        <w:rPr>
          <w:color w:val="000000" w:themeColor="text1"/>
          <w:sz w:val="24"/>
          <w:szCs w:val="22"/>
        </w:rPr>
      </w:pPr>
      <w:r w:rsidRPr="00BF67BA">
        <w:rPr>
          <w:rFonts w:hint="eastAsia"/>
          <w:color w:val="000000" w:themeColor="text1"/>
          <w:sz w:val="24"/>
        </w:rPr>
        <w:t>项目概况与采购范围按分标编号详见下表，</w:t>
      </w:r>
      <w:r w:rsidRPr="00BF67BA">
        <w:rPr>
          <w:rFonts w:hint="eastAsia"/>
          <w:color w:val="000000" w:themeColor="text1"/>
          <w:sz w:val="24"/>
          <w:szCs w:val="22"/>
        </w:rPr>
        <w:t>具体内容详见“采购需求一览表（附件</w:t>
      </w:r>
      <w:r w:rsidRPr="00BF67BA">
        <w:rPr>
          <w:rFonts w:hint="eastAsia"/>
          <w:color w:val="000000" w:themeColor="text1"/>
          <w:sz w:val="24"/>
          <w:szCs w:val="22"/>
        </w:rPr>
        <w:t>1</w:t>
      </w:r>
      <w:r w:rsidRPr="00BF67BA">
        <w:rPr>
          <w:rFonts w:hint="eastAsia"/>
          <w:color w:val="000000" w:themeColor="text1"/>
          <w:sz w:val="24"/>
          <w:szCs w:val="22"/>
        </w:rPr>
        <w:t>）”</w:t>
      </w:r>
    </w:p>
    <w:tbl>
      <w:tblPr>
        <w:tblW w:w="9179" w:type="dxa"/>
        <w:jc w:val="center"/>
        <w:tblInd w:w="-1272" w:type="dxa"/>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Layout w:type="fixed"/>
        <w:tblLook w:val="04A0"/>
      </w:tblPr>
      <w:tblGrid>
        <w:gridCol w:w="1365"/>
        <w:gridCol w:w="2072"/>
        <w:gridCol w:w="1362"/>
        <w:gridCol w:w="1438"/>
        <w:gridCol w:w="675"/>
        <w:gridCol w:w="2267"/>
      </w:tblGrid>
      <w:tr w:rsidR="00BA2039" w:rsidRPr="00BF67BA" w:rsidTr="00BF67BA">
        <w:trPr>
          <w:trHeight w:val="258"/>
          <w:jc w:val="center"/>
        </w:trPr>
        <w:tc>
          <w:tcPr>
            <w:tcW w:w="1365" w:type="dxa"/>
            <w:vMerge w:val="restart"/>
            <w:vAlign w:val="center"/>
          </w:tcPr>
          <w:p w:rsidR="00BA2039" w:rsidRPr="00BF67BA" w:rsidRDefault="00BF67BA">
            <w:pPr>
              <w:adjustRightInd w:val="0"/>
              <w:snapToGrid w:val="0"/>
              <w:jc w:val="center"/>
              <w:rPr>
                <w:rFonts w:asciiTheme="minorEastAsia" w:hAnsiTheme="minorEastAsia" w:cstheme="minorEastAsia"/>
                <w:color w:val="000000" w:themeColor="text1"/>
                <w:sz w:val="24"/>
                <w:szCs w:val="18"/>
              </w:rPr>
            </w:pPr>
            <w:r w:rsidRPr="00BF67BA">
              <w:rPr>
                <w:rFonts w:asciiTheme="minorEastAsia" w:hAnsiTheme="minorEastAsia" w:cstheme="minorEastAsia" w:hint="eastAsia"/>
                <w:color w:val="000000" w:themeColor="text1"/>
                <w:sz w:val="24"/>
                <w:szCs w:val="18"/>
              </w:rPr>
              <w:t>分标编号</w:t>
            </w:r>
          </w:p>
        </w:tc>
        <w:tc>
          <w:tcPr>
            <w:tcW w:w="2072" w:type="dxa"/>
            <w:vMerge w:val="restart"/>
            <w:vAlign w:val="center"/>
          </w:tcPr>
          <w:p w:rsidR="00BA2039" w:rsidRPr="00BF67BA" w:rsidRDefault="00BF67BA">
            <w:pPr>
              <w:adjustRightInd w:val="0"/>
              <w:snapToGrid w:val="0"/>
              <w:jc w:val="center"/>
              <w:rPr>
                <w:rFonts w:asciiTheme="minorEastAsia" w:hAnsiTheme="minorEastAsia" w:cstheme="minorEastAsia"/>
                <w:color w:val="000000" w:themeColor="text1"/>
                <w:sz w:val="24"/>
                <w:szCs w:val="18"/>
              </w:rPr>
            </w:pPr>
            <w:r w:rsidRPr="00BF67BA">
              <w:rPr>
                <w:rFonts w:asciiTheme="minorEastAsia" w:hAnsiTheme="minorEastAsia" w:cstheme="minorEastAsia" w:hint="eastAsia"/>
                <w:color w:val="000000" w:themeColor="text1"/>
                <w:sz w:val="24"/>
                <w:szCs w:val="18"/>
              </w:rPr>
              <w:t>货物名称</w:t>
            </w:r>
          </w:p>
        </w:tc>
        <w:tc>
          <w:tcPr>
            <w:tcW w:w="1362" w:type="dxa"/>
            <w:vMerge w:val="restart"/>
            <w:vAlign w:val="center"/>
          </w:tcPr>
          <w:p w:rsidR="00BA2039" w:rsidRPr="00BF67BA" w:rsidRDefault="00BF67BA">
            <w:pPr>
              <w:adjustRightInd w:val="0"/>
              <w:snapToGrid w:val="0"/>
              <w:jc w:val="center"/>
              <w:rPr>
                <w:rFonts w:asciiTheme="minorEastAsia" w:hAnsiTheme="minorEastAsia" w:cstheme="minorEastAsia"/>
                <w:color w:val="000000" w:themeColor="text1"/>
                <w:sz w:val="24"/>
                <w:szCs w:val="18"/>
              </w:rPr>
            </w:pPr>
            <w:r w:rsidRPr="00BF67BA">
              <w:rPr>
                <w:rFonts w:asciiTheme="minorEastAsia" w:hAnsiTheme="minorEastAsia" w:cstheme="minorEastAsia" w:hint="eastAsia"/>
                <w:color w:val="000000" w:themeColor="text1"/>
                <w:sz w:val="24"/>
                <w:szCs w:val="18"/>
              </w:rPr>
              <w:t>单位</w:t>
            </w:r>
          </w:p>
        </w:tc>
        <w:tc>
          <w:tcPr>
            <w:tcW w:w="1438" w:type="dxa"/>
            <w:vMerge w:val="restart"/>
            <w:vAlign w:val="center"/>
          </w:tcPr>
          <w:p w:rsidR="00BA2039" w:rsidRPr="00BF67BA" w:rsidRDefault="00BF67BA">
            <w:pPr>
              <w:adjustRightInd w:val="0"/>
              <w:snapToGrid w:val="0"/>
              <w:jc w:val="center"/>
              <w:rPr>
                <w:rFonts w:asciiTheme="minorEastAsia" w:hAnsiTheme="minorEastAsia" w:cstheme="minorEastAsia"/>
                <w:color w:val="000000" w:themeColor="text1"/>
                <w:sz w:val="24"/>
                <w:szCs w:val="18"/>
              </w:rPr>
            </w:pPr>
            <w:r w:rsidRPr="00BF67BA">
              <w:rPr>
                <w:rFonts w:asciiTheme="minorEastAsia" w:hAnsiTheme="minorEastAsia" w:cstheme="minorEastAsia" w:hint="eastAsia"/>
                <w:color w:val="000000" w:themeColor="text1"/>
                <w:sz w:val="24"/>
                <w:szCs w:val="18"/>
              </w:rPr>
              <w:t>数量</w:t>
            </w:r>
          </w:p>
        </w:tc>
        <w:tc>
          <w:tcPr>
            <w:tcW w:w="2942" w:type="dxa"/>
            <w:gridSpan w:val="2"/>
            <w:vAlign w:val="center"/>
          </w:tcPr>
          <w:p w:rsidR="00BA2039" w:rsidRPr="00BF67BA" w:rsidRDefault="00BF67BA">
            <w:pPr>
              <w:adjustRightInd w:val="0"/>
              <w:snapToGrid w:val="0"/>
              <w:jc w:val="center"/>
              <w:rPr>
                <w:rFonts w:asciiTheme="minorEastAsia" w:hAnsiTheme="minorEastAsia" w:cstheme="minorEastAsia"/>
                <w:color w:val="000000" w:themeColor="text1"/>
                <w:sz w:val="24"/>
                <w:szCs w:val="18"/>
              </w:rPr>
            </w:pPr>
            <w:r w:rsidRPr="00BF67BA">
              <w:rPr>
                <w:rFonts w:asciiTheme="minorEastAsia" w:hAnsiTheme="minorEastAsia" w:cstheme="minorEastAsia" w:hint="eastAsia"/>
                <w:color w:val="000000" w:themeColor="text1"/>
                <w:sz w:val="24"/>
                <w:szCs w:val="18"/>
              </w:rPr>
              <w:t>合同包</w:t>
            </w:r>
          </w:p>
        </w:tc>
      </w:tr>
      <w:tr w:rsidR="00BA2039" w:rsidRPr="00BF67BA" w:rsidTr="00BF67BA">
        <w:trPr>
          <w:trHeight w:val="211"/>
          <w:jc w:val="center"/>
        </w:trPr>
        <w:tc>
          <w:tcPr>
            <w:tcW w:w="1365" w:type="dxa"/>
            <w:vMerge/>
            <w:vAlign w:val="center"/>
          </w:tcPr>
          <w:p w:rsidR="00BA2039" w:rsidRPr="00BF67BA" w:rsidRDefault="00BA2039">
            <w:pPr>
              <w:adjustRightInd w:val="0"/>
              <w:snapToGrid w:val="0"/>
              <w:jc w:val="center"/>
              <w:rPr>
                <w:rFonts w:asciiTheme="minorEastAsia" w:hAnsiTheme="minorEastAsia" w:cstheme="minorEastAsia"/>
                <w:color w:val="000000" w:themeColor="text1"/>
                <w:sz w:val="24"/>
                <w:szCs w:val="18"/>
              </w:rPr>
            </w:pPr>
          </w:p>
        </w:tc>
        <w:tc>
          <w:tcPr>
            <w:tcW w:w="2072" w:type="dxa"/>
            <w:vMerge/>
            <w:vAlign w:val="bottom"/>
          </w:tcPr>
          <w:p w:rsidR="00BA2039" w:rsidRPr="00BF67BA" w:rsidRDefault="00BA2039">
            <w:pPr>
              <w:adjustRightInd w:val="0"/>
              <w:snapToGrid w:val="0"/>
              <w:jc w:val="center"/>
              <w:rPr>
                <w:rFonts w:asciiTheme="minorEastAsia" w:hAnsiTheme="minorEastAsia" w:cstheme="minorEastAsia"/>
                <w:color w:val="000000" w:themeColor="text1"/>
                <w:sz w:val="24"/>
                <w:szCs w:val="18"/>
              </w:rPr>
            </w:pPr>
          </w:p>
        </w:tc>
        <w:tc>
          <w:tcPr>
            <w:tcW w:w="1362" w:type="dxa"/>
            <w:vMerge/>
            <w:vAlign w:val="bottom"/>
          </w:tcPr>
          <w:p w:rsidR="00BA2039" w:rsidRPr="00BF67BA" w:rsidRDefault="00BA2039">
            <w:pPr>
              <w:adjustRightInd w:val="0"/>
              <w:snapToGrid w:val="0"/>
              <w:jc w:val="center"/>
              <w:rPr>
                <w:rFonts w:asciiTheme="minorEastAsia" w:hAnsiTheme="minorEastAsia" w:cstheme="minorEastAsia"/>
                <w:color w:val="000000" w:themeColor="text1"/>
                <w:sz w:val="24"/>
                <w:szCs w:val="18"/>
              </w:rPr>
            </w:pPr>
          </w:p>
        </w:tc>
        <w:tc>
          <w:tcPr>
            <w:tcW w:w="1438" w:type="dxa"/>
            <w:vMerge/>
            <w:vAlign w:val="bottom"/>
          </w:tcPr>
          <w:p w:rsidR="00BA2039" w:rsidRPr="00BF67BA" w:rsidRDefault="00BA2039">
            <w:pPr>
              <w:adjustRightInd w:val="0"/>
              <w:snapToGrid w:val="0"/>
              <w:jc w:val="center"/>
              <w:rPr>
                <w:rFonts w:asciiTheme="minorEastAsia" w:hAnsiTheme="minorEastAsia" w:cstheme="minorEastAsia"/>
                <w:color w:val="000000" w:themeColor="text1"/>
                <w:sz w:val="24"/>
                <w:szCs w:val="18"/>
              </w:rPr>
            </w:pPr>
          </w:p>
        </w:tc>
        <w:tc>
          <w:tcPr>
            <w:tcW w:w="675" w:type="dxa"/>
            <w:vAlign w:val="bottom"/>
          </w:tcPr>
          <w:p w:rsidR="00BA2039" w:rsidRPr="00BF67BA" w:rsidRDefault="00BF67BA">
            <w:pPr>
              <w:adjustRightInd w:val="0"/>
              <w:snapToGrid w:val="0"/>
              <w:jc w:val="center"/>
              <w:rPr>
                <w:rFonts w:asciiTheme="minorEastAsia" w:hAnsiTheme="minorEastAsia" w:cstheme="minorEastAsia"/>
                <w:color w:val="000000" w:themeColor="text1"/>
                <w:sz w:val="24"/>
                <w:szCs w:val="18"/>
              </w:rPr>
            </w:pPr>
            <w:r w:rsidRPr="00BF67BA">
              <w:rPr>
                <w:rFonts w:asciiTheme="minorEastAsia" w:hAnsiTheme="minorEastAsia" w:cstheme="minorEastAsia" w:hint="eastAsia"/>
                <w:color w:val="000000" w:themeColor="text1"/>
                <w:sz w:val="24"/>
                <w:szCs w:val="18"/>
              </w:rPr>
              <w:t>个数</w:t>
            </w:r>
          </w:p>
        </w:tc>
        <w:tc>
          <w:tcPr>
            <w:tcW w:w="2267" w:type="dxa"/>
            <w:vAlign w:val="center"/>
          </w:tcPr>
          <w:p w:rsidR="00BA2039" w:rsidRPr="00BF67BA" w:rsidRDefault="00BF67BA">
            <w:pPr>
              <w:adjustRightInd w:val="0"/>
              <w:snapToGrid w:val="0"/>
              <w:jc w:val="center"/>
              <w:rPr>
                <w:rFonts w:asciiTheme="minorEastAsia" w:hAnsiTheme="minorEastAsia" w:cstheme="minorEastAsia"/>
                <w:color w:val="000000" w:themeColor="text1"/>
                <w:sz w:val="24"/>
                <w:szCs w:val="18"/>
              </w:rPr>
            </w:pPr>
            <w:proofErr w:type="gramStart"/>
            <w:r w:rsidRPr="00BF67BA">
              <w:rPr>
                <w:rFonts w:asciiTheme="minorEastAsia" w:hAnsiTheme="minorEastAsia" w:cstheme="minorEastAsia" w:hint="eastAsia"/>
                <w:color w:val="000000" w:themeColor="text1"/>
                <w:sz w:val="24"/>
                <w:szCs w:val="18"/>
              </w:rPr>
              <w:t>包号</w:t>
            </w:r>
            <w:proofErr w:type="gramEnd"/>
          </w:p>
        </w:tc>
      </w:tr>
      <w:tr w:rsidR="00BA2039" w:rsidRPr="00BF67BA" w:rsidTr="00BF67BA">
        <w:trPr>
          <w:trHeight w:val="211"/>
          <w:jc w:val="center"/>
        </w:trPr>
        <w:tc>
          <w:tcPr>
            <w:tcW w:w="1365" w:type="dxa"/>
            <w:vAlign w:val="center"/>
          </w:tcPr>
          <w:p w:rsidR="00BA2039" w:rsidRPr="00BF67BA" w:rsidRDefault="00BF67BA">
            <w:pPr>
              <w:adjustRightInd w:val="0"/>
              <w:snapToGrid w:val="0"/>
              <w:jc w:val="center"/>
              <w:rPr>
                <w:rFonts w:asciiTheme="minorEastAsia" w:hAnsiTheme="minorEastAsia" w:cstheme="minorEastAsia"/>
                <w:color w:val="000000" w:themeColor="text1"/>
                <w:sz w:val="24"/>
                <w:szCs w:val="18"/>
              </w:rPr>
            </w:pPr>
            <w:r w:rsidRPr="00BF67BA">
              <w:rPr>
                <w:rFonts w:asciiTheme="minorEastAsia" w:hAnsiTheme="minorEastAsia" w:cstheme="minorEastAsia" w:hint="eastAsia"/>
                <w:color w:val="000000" w:themeColor="text1"/>
                <w:sz w:val="24"/>
                <w:szCs w:val="18"/>
              </w:rPr>
              <w:t>001</w:t>
            </w:r>
          </w:p>
        </w:tc>
        <w:tc>
          <w:tcPr>
            <w:tcW w:w="2072" w:type="dxa"/>
            <w:vAlign w:val="center"/>
          </w:tcPr>
          <w:p w:rsidR="00BA2039" w:rsidRPr="00BF67BA" w:rsidRDefault="00BF67BA">
            <w:pPr>
              <w:widowControl/>
              <w:jc w:val="center"/>
              <w:textAlignment w:val="center"/>
              <w:rPr>
                <w:rFonts w:asciiTheme="minorEastAsia" w:hAnsiTheme="minorEastAsia" w:cstheme="minorEastAsia"/>
                <w:color w:val="000000" w:themeColor="text1"/>
                <w:sz w:val="24"/>
                <w:szCs w:val="18"/>
              </w:rPr>
            </w:pPr>
            <w:r w:rsidRPr="00BF67BA">
              <w:rPr>
                <w:rFonts w:ascii="宋体" w:hAnsi="宋体" w:cs="宋体" w:hint="eastAsia"/>
                <w:color w:val="000000" w:themeColor="text1"/>
                <w:kern w:val="0"/>
                <w:sz w:val="24"/>
                <w:szCs w:val="20"/>
                <w:lang/>
              </w:rPr>
              <w:t>材料</w:t>
            </w:r>
          </w:p>
        </w:tc>
        <w:tc>
          <w:tcPr>
            <w:tcW w:w="1362" w:type="dxa"/>
            <w:vAlign w:val="center"/>
          </w:tcPr>
          <w:p w:rsidR="00BA2039" w:rsidRPr="00BF67BA" w:rsidRDefault="00BF67BA">
            <w:pPr>
              <w:adjustRightInd w:val="0"/>
              <w:snapToGrid w:val="0"/>
              <w:jc w:val="center"/>
              <w:rPr>
                <w:rFonts w:asciiTheme="minorEastAsia" w:hAnsiTheme="minorEastAsia" w:cstheme="minorEastAsia"/>
                <w:color w:val="000000" w:themeColor="text1"/>
                <w:sz w:val="24"/>
                <w:szCs w:val="18"/>
              </w:rPr>
            </w:pPr>
            <w:r w:rsidRPr="00BF67BA">
              <w:rPr>
                <w:rFonts w:asciiTheme="minorEastAsia" w:hAnsiTheme="minorEastAsia" w:cstheme="minorEastAsia" w:hint="eastAsia"/>
                <w:color w:val="000000" w:themeColor="text1"/>
                <w:sz w:val="24"/>
                <w:szCs w:val="18"/>
              </w:rPr>
              <w:t>批</w:t>
            </w:r>
          </w:p>
        </w:tc>
        <w:tc>
          <w:tcPr>
            <w:tcW w:w="1438" w:type="dxa"/>
            <w:vAlign w:val="center"/>
          </w:tcPr>
          <w:p w:rsidR="00BA2039" w:rsidRPr="00BF67BA" w:rsidRDefault="00BF67BA">
            <w:pPr>
              <w:adjustRightInd w:val="0"/>
              <w:snapToGrid w:val="0"/>
              <w:jc w:val="center"/>
              <w:rPr>
                <w:rFonts w:asciiTheme="minorEastAsia" w:hAnsiTheme="minorEastAsia" w:cstheme="minorEastAsia"/>
                <w:color w:val="000000" w:themeColor="text1"/>
                <w:sz w:val="24"/>
                <w:szCs w:val="18"/>
              </w:rPr>
            </w:pPr>
            <w:r w:rsidRPr="00BF67BA">
              <w:rPr>
                <w:rFonts w:asciiTheme="minorEastAsia" w:hAnsiTheme="minorEastAsia" w:cstheme="minorEastAsia" w:hint="eastAsia"/>
                <w:color w:val="000000" w:themeColor="text1"/>
                <w:sz w:val="24"/>
                <w:szCs w:val="18"/>
              </w:rPr>
              <w:t>1</w:t>
            </w:r>
          </w:p>
        </w:tc>
        <w:tc>
          <w:tcPr>
            <w:tcW w:w="675" w:type="dxa"/>
            <w:vAlign w:val="center"/>
          </w:tcPr>
          <w:p w:rsidR="00BA2039" w:rsidRPr="00BF67BA" w:rsidRDefault="00BF67BA">
            <w:pPr>
              <w:adjustRightInd w:val="0"/>
              <w:snapToGrid w:val="0"/>
              <w:jc w:val="center"/>
              <w:rPr>
                <w:rFonts w:asciiTheme="minorEastAsia" w:hAnsiTheme="minorEastAsia" w:cstheme="minorEastAsia"/>
                <w:color w:val="000000" w:themeColor="text1"/>
                <w:sz w:val="24"/>
                <w:szCs w:val="18"/>
              </w:rPr>
            </w:pPr>
            <w:r w:rsidRPr="00BF67BA">
              <w:rPr>
                <w:rFonts w:asciiTheme="minorEastAsia" w:hAnsiTheme="minorEastAsia" w:cstheme="minorEastAsia" w:hint="eastAsia"/>
                <w:color w:val="000000" w:themeColor="text1"/>
                <w:sz w:val="24"/>
                <w:szCs w:val="18"/>
              </w:rPr>
              <w:t>3</w:t>
            </w:r>
          </w:p>
        </w:tc>
        <w:tc>
          <w:tcPr>
            <w:tcW w:w="2267" w:type="dxa"/>
            <w:vAlign w:val="center"/>
          </w:tcPr>
          <w:p w:rsidR="00BA2039" w:rsidRPr="00BF67BA" w:rsidRDefault="00BF67BA">
            <w:pPr>
              <w:adjustRightInd w:val="0"/>
              <w:snapToGrid w:val="0"/>
              <w:jc w:val="center"/>
              <w:rPr>
                <w:rFonts w:asciiTheme="minorEastAsia" w:hAnsiTheme="minorEastAsia" w:cstheme="minorEastAsia"/>
                <w:color w:val="000000" w:themeColor="text1"/>
                <w:sz w:val="24"/>
                <w:szCs w:val="18"/>
              </w:rPr>
            </w:pPr>
            <w:r w:rsidRPr="00BF67BA">
              <w:rPr>
                <w:rFonts w:asciiTheme="minorEastAsia" w:hAnsiTheme="minorEastAsia" w:cstheme="minorEastAsia" w:hint="eastAsia"/>
                <w:color w:val="000000" w:themeColor="text1"/>
                <w:sz w:val="24"/>
                <w:szCs w:val="18"/>
              </w:rPr>
              <w:t>包</w:t>
            </w:r>
            <w:r w:rsidRPr="00BF67BA">
              <w:rPr>
                <w:rFonts w:asciiTheme="minorEastAsia" w:hAnsiTheme="minorEastAsia" w:cstheme="minorEastAsia" w:hint="eastAsia"/>
                <w:color w:val="000000" w:themeColor="text1"/>
                <w:sz w:val="24"/>
                <w:szCs w:val="18"/>
              </w:rPr>
              <w:t>1</w:t>
            </w:r>
            <w:r w:rsidRPr="00BF67BA">
              <w:rPr>
                <w:rFonts w:ascii="微软雅黑" w:hAnsi="微软雅黑" w:cs="微软雅黑" w:hint="eastAsia"/>
                <w:color w:val="000000" w:themeColor="text1"/>
                <w:sz w:val="24"/>
                <w:szCs w:val="18"/>
              </w:rPr>
              <w:t>-</w:t>
            </w:r>
            <w:r w:rsidRPr="00BF67BA">
              <w:rPr>
                <w:rFonts w:asciiTheme="minorEastAsia" w:hAnsiTheme="minorEastAsia" w:cstheme="minorEastAsia" w:hint="eastAsia"/>
                <w:color w:val="000000" w:themeColor="text1"/>
                <w:sz w:val="24"/>
                <w:szCs w:val="18"/>
              </w:rPr>
              <w:t>包</w:t>
            </w:r>
            <w:r w:rsidRPr="00BF67BA">
              <w:rPr>
                <w:rFonts w:asciiTheme="minorEastAsia" w:hAnsiTheme="minorEastAsia" w:cstheme="minorEastAsia" w:hint="eastAsia"/>
                <w:color w:val="000000" w:themeColor="text1"/>
                <w:sz w:val="24"/>
                <w:szCs w:val="18"/>
              </w:rPr>
              <w:t>3</w:t>
            </w:r>
          </w:p>
        </w:tc>
      </w:tr>
    </w:tbl>
    <w:p w:rsidR="00BA2039" w:rsidRPr="00BF67BA" w:rsidRDefault="00BA2039">
      <w:pPr>
        <w:rPr>
          <w:color w:val="000000" w:themeColor="text1"/>
          <w:sz w:val="24"/>
        </w:rPr>
      </w:pPr>
    </w:p>
    <w:p w:rsidR="00BA2039" w:rsidRPr="00BF67BA" w:rsidRDefault="00BF67BA">
      <w:pPr>
        <w:adjustRightInd w:val="0"/>
        <w:spacing w:line="360" w:lineRule="exact"/>
        <w:rPr>
          <w:color w:val="000000" w:themeColor="text1"/>
          <w:sz w:val="24"/>
        </w:rPr>
      </w:pPr>
      <w:bookmarkStart w:id="17" w:name="_Toc283728219"/>
      <w:bookmarkStart w:id="18" w:name="_Toc304211777"/>
      <w:r w:rsidRPr="00BF67BA">
        <w:rPr>
          <w:rFonts w:hint="eastAsia"/>
          <w:color w:val="000000" w:themeColor="text1"/>
          <w:sz w:val="24"/>
        </w:rPr>
        <w:t>2.2</w:t>
      </w:r>
      <w:r w:rsidRPr="00BF67BA">
        <w:rPr>
          <w:rFonts w:hint="eastAsia"/>
          <w:color w:val="000000" w:themeColor="text1"/>
          <w:sz w:val="24"/>
        </w:rPr>
        <w:t>应答保证金</w:t>
      </w:r>
    </w:p>
    <w:p w:rsidR="00BA2039" w:rsidRPr="00BF67BA" w:rsidRDefault="00BA2039" w:rsidP="00BF67BA">
      <w:pPr>
        <w:adjustRightInd w:val="0"/>
        <w:snapToGrid w:val="0"/>
        <w:ind w:firstLineChars="200" w:firstLine="480"/>
        <w:outlineLvl w:val="1"/>
        <w:rPr>
          <w:rFonts w:asciiTheme="minorEastAsia" w:hAnsiTheme="minorEastAsia" w:cstheme="minorEastAsia"/>
          <w:color w:val="000000" w:themeColor="text1"/>
          <w:sz w:val="24"/>
          <w:szCs w:val="21"/>
        </w:rPr>
      </w:pPr>
    </w:p>
    <w:p w:rsidR="00BA2039" w:rsidRPr="00BF67BA" w:rsidRDefault="00BF67BA" w:rsidP="00BF67BA">
      <w:pPr>
        <w:adjustRightInd w:val="0"/>
        <w:snapToGrid w:val="0"/>
        <w:ind w:firstLineChars="200" w:firstLine="480"/>
        <w:outlineLvl w:val="1"/>
        <w:rPr>
          <w:rFonts w:ascii="宋体" w:hAnsi="宋体" w:cs="宋体"/>
          <w:color w:val="000000" w:themeColor="text1"/>
          <w:sz w:val="24"/>
          <w:szCs w:val="21"/>
        </w:rPr>
      </w:pPr>
      <w:r w:rsidRPr="00BF67BA">
        <w:rPr>
          <w:rFonts w:ascii="宋体" w:hAnsi="宋体" w:cs="宋体" w:hint="eastAsia"/>
          <w:color w:val="000000" w:themeColor="text1"/>
          <w:sz w:val="24"/>
          <w:szCs w:val="21"/>
        </w:rPr>
        <w:t>供应商提交应答保证金时，应以单位名义，电汇</w:t>
      </w:r>
      <w:proofErr w:type="gramStart"/>
      <w:r w:rsidRPr="00BF67BA">
        <w:rPr>
          <w:rFonts w:ascii="宋体" w:hAnsi="宋体" w:cs="宋体" w:hint="eastAsia"/>
          <w:color w:val="000000" w:themeColor="text1"/>
          <w:sz w:val="24"/>
          <w:szCs w:val="21"/>
        </w:rPr>
        <w:t>或网银转账</w:t>
      </w:r>
      <w:proofErr w:type="gramEnd"/>
      <w:r w:rsidRPr="00BF67BA">
        <w:rPr>
          <w:rFonts w:ascii="宋体" w:hAnsi="宋体" w:cs="宋体" w:hint="eastAsia"/>
          <w:color w:val="000000" w:themeColor="text1"/>
          <w:sz w:val="24"/>
          <w:szCs w:val="21"/>
        </w:rPr>
        <w:t>方式到达指定</w:t>
      </w:r>
      <w:proofErr w:type="gramStart"/>
      <w:r w:rsidRPr="00BF67BA">
        <w:rPr>
          <w:rFonts w:ascii="宋体" w:hAnsi="宋体" w:cs="宋体" w:hint="eastAsia"/>
          <w:color w:val="000000" w:themeColor="text1"/>
          <w:sz w:val="24"/>
          <w:szCs w:val="21"/>
        </w:rPr>
        <w:t>帐户</w:t>
      </w:r>
      <w:proofErr w:type="gramEnd"/>
      <w:r w:rsidRPr="00BF67BA">
        <w:rPr>
          <w:rFonts w:ascii="宋体" w:hAnsi="宋体" w:cs="宋体" w:hint="eastAsia"/>
          <w:color w:val="000000" w:themeColor="text1"/>
          <w:sz w:val="24"/>
          <w:szCs w:val="21"/>
        </w:rPr>
        <w:t>，且须从单位的基本账户汇出（不接受银行汇票、商业汇票、转账支票等支付方式），不接受个人名义转账或现金缴款。同时，需在汇款备注</w:t>
      </w:r>
      <w:proofErr w:type="gramStart"/>
      <w:r w:rsidRPr="00BF67BA">
        <w:rPr>
          <w:rFonts w:ascii="宋体" w:hAnsi="宋体" w:cs="宋体" w:hint="eastAsia"/>
          <w:color w:val="000000" w:themeColor="text1"/>
          <w:sz w:val="24"/>
          <w:szCs w:val="21"/>
        </w:rPr>
        <w:t>栏明确</w:t>
      </w:r>
      <w:proofErr w:type="gramEnd"/>
      <w:r w:rsidRPr="00BF67BA">
        <w:rPr>
          <w:rFonts w:ascii="宋体" w:hAnsi="宋体" w:cs="宋体" w:hint="eastAsia"/>
          <w:color w:val="000000" w:themeColor="text1"/>
          <w:sz w:val="24"/>
          <w:szCs w:val="21"/>
        </w:rPr>
        <w:t>注明购买批次、标段号。</w:t>
      </w:r>
    </w:p>
    <w:p w:rsidR="00BA2039" w:rsidRPr="00BF67BA" w:rsidRDefault="00BF67BA" w:rsidP="00BF67BA">
      <w:pPr>
        <w:pStyle w:val="aff7"/>
        <w:ind w:firstLine="480"/>
        <w:rPr>
          <w:rFonts w:cs="宋体"/>
          <w:bCs w:val="0"/>
          <w:color w:val="000000" w:themeColor="text1"/>
          <w:kern w:val="0"/>
          <w:sz w:val="24"/>
        </w:rPr>
      </w:pPr>
      <w:r w:rsidRPr="00BF67BA">
        <w:rPr>
          <w:rFonts w:cs="宋体" w:hint="eastAsia"/>
          <w:color w:val="000000" w:themeColor="text1"/>
          <w:sz w:val="24"/>
        </w:rPr>
        <w:t>户</w:t>
      </w:r>
      <w:r w:rsidRPr="00BF67BA">
        <w:rPr>
          <w:rFonts w:cs="宋体" w:hint="eastAsia"/>
          <w:color w:val="000000" w:themeColor="text1"/>
          <w:sz w:val="24"/>
        </w:rPr>
        <w:t xml:space="preserve">    </w:t>
      </w:r>
      <w:r w:rsidRPr="00BF67BA">
        <w:rPr>
          <w:rFonts w:cs="宋体" w:hint="eastAsia"/>
          <w:color w:val="000000" w:themeColor="text1"/>
          <w:sz w:val="24"/>
        </w:rPr>
        <w:t>名：青海省电力技术开发实业公司</w:t>
      </w:r>
    </w:p>
    <w:p w:rsidR="00BA2039" w:rsidRPr="00BF67BA" w:rsidRDefault="00BF67BA" w:rsidP="00BF67BA">
      <w:pPr>
        <w:adjustRightInd w:val="0"/>
        <w:snapToGrid w:val="0"/>
        <w:ind w:firstLineChars="200" w:firstLine="480"/>
        <w:outlineLvl w:val="1"/>
        <w:rPr>
          <w:rFonts w:ascii="宋体" w:hAnsi="宋体" w:cs="宋体"/>
          <w:color w:val="000000" w:themeColor="text1"/>
          <w:sz w:val="24"/>
          <w:szCs w:val="21"/>
        </w:rPr>
      </w:pPr>
      <w:r w:rsidRPr="00BF67BA">
        <w:rPr>
          <w:rFonts w:ascii="宋体" w:hAnsi="宋体" w:cs="宋体" w:hint="eastAsia"/>
          <w:color w:val="000000" w:themeColor="text1"/>
          <w:sz w:val="24"/>
          <w:szCs w:val="21"/>
        </w:rPr>
        <w:t>帐</w:t>
      </w:r>
      <w:r w:rsidRPr="00BF67BA">
        <w:rPr>
          <w:rFonts w:ascii="宋体" w:hAnsi="宋体" w:cs="宋体" w:hint="eastAsia"/>
          <w:color w:val="000000" w:themeColor="text1"/>
          <w:sz w:val="24"/>
          <w:szCs w:val="21"/>
        </w:rPr>
        <w:t xml:space="preserve">    </w:t>
      </w:r>
      <w:r w:rsidRPr="00BF67BA">
        <w:rPr>
          <w:rFonts w:ascii="宋体" w:hAnsi="宋体" w:cs="宋体" w:hint="eastAsia"/>
          <w:color w:val="000000" w:themeColor="text1"/>
          <w:sz w:val="24"/>
          <w:szCs w:val="21"/>
        </w:rPr>
        <w:t>号：</w:t>
      </w:r>
      <w:r w:rsidRPr="00BF67BA">
        <w:rPr>
          <w:rFonts w:ascii="宋体" w:hAnsi="宋体" w:cs="宋体" w:hint="eastAsia"/>
          <w:color w:val="000000" w:themeColor="text1"/>
          <w:sz w:val="24"/>
          <w:szCs w:val="21"/>
        </w:rPr>
        <w:t>2806026809100003950</w:t>
      </w:r>
    </w:p>
    <w:p w:rsidR="00BA2039" w:rsidRPr="00BF67BA" w:rsidRDefault="00BF67BA" w:rsidP="00BF67BA">
      <w:pPr>
        <w:adjustRightInd w:val="0"/>
        <w:snapToGrid w:val="0"/>
        <w:ind w:firstLineChars="200" w:firstLine="480"/>
        <w:outlineLvl w:val="1"/>
        <w:rPr>
          <w:rFonts w:ascii="宋体" w:hAnsi="宋体" w:cs="宋体"/>
          <w:color w:val="000000" w:themeColor="text1"/>
          <w:kern w:val="0"/>
          <w:sz w:val="24"/>
          <w:szCs w:val="21"/>
        </w:rPr>
      </w:pPr>
      <w:r w:rsidRPr="00BF67BA">
        <w:rPr>
          <w:rFonts w:ascii="宋体" w:hAnsi="宋体" w:cs="宋体" w:hint="eastAsia"/>
          <w:color w:val="000000" w:themeColor="text1"/>
          <w:sz w:val="24"/>
          <w:szCs w:val="21"/>
        </w:rPr>
        <w:t>开</w:t>
      </w:r>
      <w:r w:rsidRPr="00BF67BA">
        <w:rPr>
          <w:rFonts w:ascii="宋体" w:hAnsi="宋体" w:cs="宋体" w:hint="eastAsia"/>
          <w:color w:val="000000" w:themeColor="text1"/>
          <w:sz w:val="24"/>
          <w:szCs w:val="21"/>
        </w:rPr>
        <w:t xml:space="preserve"> </w:t>
      </w:r>
      <w:r w:rsidRPr="00BF67BA">
        <w:rPr>
          <w:rFonts w:ascii="宋体" w:hAnsi="宋体" w:cs="宋体" w:hint="eastAsia"/>
          <w:color w:val="000000" w:themeColor="text1"/>
          <w:sz w:val="24"/>
          <w:szCs w:val="21"/>
        </w:rPr>
        <w:t>户</w:t>
      </w:r>
      <w:r w:rsidRPr="00BF67BA">
        <w:rPr>
          <w:rFonts w:ascii="宋体" w:hAnsi="宋体" w:cs="宋体" w:hint="eastAsia"/>
          <w:color w:val="000000" w:themeColor="text1"/>
          <w:sz w:val="24"/>
          <w:szCs w:val="21"/>
        </w:rPr>
        <w:t xml:space="preserve"> </w:t>
      </w:r>
      <w:r w:rsidRPr="00BF67BA">
        <w:rPr>
          <w:rFonts w:ascii="宋体" w:hAnsi="宋体" w:cs="宋体" w:hint="eastAsia"/>
          <w:color w:val="000000" w:themeColor="text1"/>
          <w:sz w:val="24"/>
          <w:szCs w:val="21"/>
        </w:rPr>
        <w:t>行：中国工商银行股份有限公司西宁中心广场支行</w:t>
      </w:r>
    </w:p>
    <w:p w:rsidR="00BA2039" w:rsidRPr="00BF67BA" w:rsidRDefault="00BF67BA">
      <w:pPr>
        <w:jc w:val="center"/>
        <w:rPr>
          <w:rFonts w:ascii="宋体" w:hAnsi="宋体" w:cs="宋体"/>
          <w:color w:val="000000" w:themeColor="text1"/>
          <w:sz w:val="24"/>
          <w:szCs w:val="21"/>
        </w:rPr>
      </w:pPr>
      <w:r w:rsidRPr="00BF67BA">
        <w:rPr>
          <w:rFonts w:ascii="宋体" w:hAnsi="宋体" w:cs="宋体" w:hint="eastAsia"/>
          <w:color w:val="000000" w:themeColor="text1"/>
          <w:sz w:val="24"/>
          <w:szCs w:val="21"/>
        </w:rPr>
        <w:t>供应商按下表规定的数量提交应答保证金：</w:t>
      </w:r>
    </w:p>
    <w:tbl>
      <w:tblPr>
        <w:tblW w:w="6877"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tblPr>
      <w:tblGrid>
        <w:gridCol w:w="4288"/>
        <w:gridCol w:w="2589"/>
      </w:tblGrid>
      <w:tr w:rsidR="00BA2039" w:rsidRPr="00BF67BA" w:rsidTr="00BF67BA">
        <w:trPr>
          <w:tblHeader/>
          <w:jc w:val="center"/>
        </w:trPr>
        <w:tc>
          <w:tcPr>
            <w:tcW w:w="4288" w:type="dxa"/>
            <w:shd w:val="clear" w:color="auto" w:fill="auto"/>
            <w:vAlign w:val="center"/>
          </w:tcPr>
          <w:p w:rsidR="00BA2039" w:rsidRPr="00BF67BA" w:rsidRDefault="00BF67BA">
            <w:pPr>
              <w:widowControl/>
              <w:jc w:val="center"/>
              <w:rPr>
                <w:rFonts w:ascii="宋体" w:hAnsi="宋体" w:cs="宋体"/>
                <w:color w:val="000000" w:themeColor="text1"/>
                <w:kern w:val="0"/>
                <w:sz w:val="24"/>
                <w:szCs w:val="21"/>
              </w:rPr>
            </w:pPr>
            <w:r w:rsidRPr="00BF67BA">
              <w:rPr>
                <w:rFonts w:ascii="宋体" w:hAnsi="宋体" w:cs="宋体" w:hint="eastAsia"/>
                <w:color w:val="000000" w:themeColor="text1"/>
                <w:kern w:val="0"/>
                <w:sz w:val="24"/>
                <w:szCs w:val="21"/>
              </w:rPr>
              <w:t>每包的应答价格</w:t>
            </w:r>
          </w:p>
        </w:tc>
        <w:tc>
          <w:tcPr>
            <w:tcW w:w="2589" w:type="dxa"/>
            <w:shd w:val="clear" w:color="auto" w:fill="auto"/>
            <w:vAlign w:val="center"/>
          </w:tcPr>
          <w:p w:rsidR="00BA2039" w:rsidRPr="00BF67BA" w:rsidRDefault="00BF67BA">
            <w:pPr>
              <w:widowControl/>
              <w:rPr>
                <w:rFonts w:ascii="宋体" w:hAnsi="宋体" w:cs="宋体"/>
                <w:color w:val="000000" w:themeColor="text1"/>
                <w:kern w:val="0"/>
                <w:sz w:val="24"/>
                <w:szCs w:val="21"/>
              </w:rPr>
            </w:pPr>
            <w:r w:rsidRPr="00BF67BA">
              <w:rPr>
                <w:rFonts w:ascii="宋体" w:hAnsi="宋体" w:cs="宋体" w:hint="eastAsia"/>
                <w:color w:val="000000" w:themeColor="text1"/>
                <w:kern w:val="0"/>
                <w:sz w:val="24"/>
                <w:szCs w:val="21"/>
              </w:rPr>
              <w:t>每包的应答保证金（元）</w:t>
            </w:r>
          </w:p>
        </w:tc>
      </w:tr>
      <w:tr w:rsidR="00BA2039" w:rsidRPr="00BF67BA" w:rsidTr="00BF67BA">
        <w:trPr>
          <w:jc w:val="center"/>
        </w:trPr>
        <w:tc>
          <w:tcPr>
            <w:tcW w:w="4288" w:type="dxa"/>
            <w:shd w:val="clear" w:color="auto" w:fill="auto"/>
            <w:vAlign w:val="center"/>
          </w:tcPr>
          <w:p w:rsidR="00BA2039" w:rsidRPr="00BF67BA" w:rsidRDefault="00BF67BA" w:rsidP="00BF67BA">
            <w:pPr>
              <w:widowControl/>
              <w:ind w:firstLineChars="112" w:firstLine="269"/>
              <w:jc w:val="left"/>
              <w:rPr>
                <w:rFonts w:ascii="宋体" w:hAnsi="宋体" w:cs="宋体"/>
                <w:color w:val="000000" w:themeColor="text1"/>
                <w:kern w:val="0"/>
                <w:sz w:val="24"/>
                <w:szCs w:val="21"/>
              </w:rPr>
            </w:pPr>
            <w:r w:rsidRPr="00BF67BA">
              <w:rPr>
                <w:rFonts w:ascii="宋体" w:hAnsi="宋体" w:cs="宋体" w:hint="eastAsia"/>
                <w:color w:val="000000" w:themeColor="text1"/>
                <w:kern w:val="0"/>
                <w:sz w:val="24"/>
                <w:szCs w:val="21"/>
              </w:rPr>
              <w:t>20</w:t>
            </w:r>
            <w:r w:rsidRPr="00BF67BA">
              <w:rPr>
                <w:rFonts w:ascii="宋体" w:hAnsi="宋体" w:cs="宋体" w:hint="eastAsia"/>
                <w:color w:val="000000" w:themeColor="text1"/>
                <w:kern w:val="0"/>
                <w:sz w:val="24"/>
                <w:szCs w:val="21"/>
              </w:rPr>
              <w:t>万以下（不含</w:t>
            </w:r>
            <w:r w:rsidRPr="00BF67BA">
              <w:rPr>
                <w:rFonts w:ascii="宋体" w:hAnsi="宋体" w:cs="宋体" w:hint="eastAsia"/>
                <w:color w:val="000000" w:themeColor="text1"/>
                <w:kern w:val="0"/>
                <w:sz w:val="24"/>
                <w:szCs w:val="21"/>
              </w:rPr>
              <w:t>20</w:t>
            </w:r>
            <w:r w:rsidRPr="00BF67BA">
              <w:rPr>
                <w:rFonts w:ascii="宋体" w:hAnsi="宋体" w:cs="宋体" w:hint="eastAsia"/>
                <w:color w:val="000000" w:themeColor="text1"/>
                <w:kern w:val="0"/>
                <w:sz w:val="24"/>
                <w:szCs w:val="21"/>
              </w:rPr>
              <w:t>万）</w:t>
            </w:r>
          </w:p>
        </w:tc>
        <w:tc>
          <w:tcPr>
            <w:tcW w:w="2589" w:type="dxa"/>
            <w:shd w:val="clear" w:color="auto" w:fill="auto"/>
            <w:vAlign w:val="center"/>
          </w:tcPr>
          <w:p w:rsidR="00BA2039" w:rsidRPr="00BF67BA" w:rsidRDefault="00BF67BA">
            <w:pPr>
              <w:widowControl/>
              <w:rPr>
                <w:rFonts w:ascii="宋体" w:hAnsi="宋体" w:cs="宋体"/>
                <w:color w:val="000000" w:themeColor="text1"/>
                <w:kern w:val="0"/>
                <w:sz w:val="24"/>
                <w:szCs w:val="21"/>
              </w:rPr>
            </w:pPr>
            <w:r w:rsidRPr="00BF67BA">
              <w:rPr>
                <w:rFonts w:ascii="宋体" w:hAnsi="宋体" w:cs="宋体" w:hint="eastAsia"/>
                <w:color w:val="000000" w:themeColor="text1"/>
                <w:kern w:val="0"/>
                <w:sz w:val="24"/>
                <w:szCs w:val="21"/>
              </w:rPr>
              <w:t>可免于提交应答保证金</w:t>
            </w:r>
          </w:p>
        </w:tc>
      </w:tr>
      <w:tr w:rsidR="00BA2039" w:rsidRPr="00BF67BA" w:rsidTr="00BF67BA">
        <w:trPr>
          <w:trHeight w:val="90"/>
          <w:jc w:val="center"/>
        </w:trPr>
        <w:tc>
          <w:tcPr>
            <w:tcW w:w="4288" w:type="dxa"/>
            <w:shd w:val="clear" w:color="auto" w:fill="auto"/>
            <w:vAlign w:val="center"/>
          </w:tcPr>
          <w:p w:rsidR="00BA2039" w:rsidRPr="00BF67BA" w:rsidRDefault="00BF67BA" w:rsidP="00BF67BA">
            <w:pPr>
              <w:widowControl/>
              <w:ind w:firstLineChars="112" w:firstLine="269"/>
              <w:jc w:val="left"/>
              <w:rPr>
                <w:rFonts w:ascii="宋体" w:hAnsi="宋体" w:cs="宋体"/>
                <w:color w:val="000000" w:themeColor="text1"/>
                <w:kern w:val="0"/>
                <w:sz w:val="24"/>
                <w:szCs w:val="21"/>
              </w:rPr>
            </w:pPr>
            <w:r w:rsidRPr="00BF67BA">
              <w:rPr>
                <w:rFonts w:ascii="宋体" w:hAnsi="宋体" w:cs="宋体" w:hint="eastAsia"/>
                <w:color w:val="000000" w:themeColor="text1"/>
                <w:kern w:val="0"/>
                <w:sz w:val="24"/>
                <w:szCs w:val="21"/>
              </w:rPr>
              <w:t>20</w:t>
            </w:r>
            <w:r w:rsidRPr="00BF67BA">
              <w:rPr>
                <w:rFonts w:ascii="宋体" w:hAnsi="宋体" w:cs="宋体" w:hint="eastAsia"/>
                <w:color w:val="000000" w:themeColor="text1"/>
                <w:kern w:val="0"/>
                <w:sz w:val="24"/>
                <w:szCs w:val="21"/>
              </w:rPr>
              <w:t>万－</w:t>
            </w:r>
            <w:r w:rsidRPr="00BF67BA">
              <w:rPr>
                <w:rFonts w:ascii="宋体" w:hAnsi="宋体" w:cs="宋体" w:hint="eastAsia"/>
                <w:color w:val="000000" w:themeColor="text1"/>
                <w:kern w:val="0"/>
                <w:sz w:val="24"/>
                <w:szCs w:val="21"/>
              </w:rPr>
              <w:t>50</w:t>
            </w:r>
            <w:r w:rsidRPr="00BF67BA">
              <w:rPr>
                <w:rFonts w:ascii="宋体" w:hAnsi="宋体" w:cs="宋体" w:hint="eastAsia"/>
                <w:color w:val="000000" w:themeColor="text1"/>
                <w:kern w:val="0"/>
                <w:sz w:val="24"/>
                <w:szCs w:val="21"/>
              </w:rPr>
              <w:t>万（含</w:t>
            </w:r>
            <w:r w:rsidRPr="00BF67BA">
              <w:rPr>
                <w:rFonts w:ascii="宋体" w:hAnsi="宋体" w:cs="宋体" w:hint="eastAsia"/>
                <w:color w:val="000000" w:themeColor="text1"/>
                <w:kern w:val="0"/>
                <w:sz w:val="24"/>
                <w:szCs w:val="21"/>
              </w:rPr>
              <w:t>20</w:t>
            </w:r>
            <w:r w:rsidRPr="00BF67BA">
              <w:rPr>
                <w:rFonts w:ascii="宋体" w:hAnsi="宋体" w:cs="宋体" w:hint="eastAsia"/>
                <w:color w:val="000000" w:themeColor="text1"/>
                <w:kern w:val="0"/>
                <w:sz w:val="24"/>
                <w:szCs w:val="21"/>
              </w:rPr>
              <w:t>万）</w:t>
            </w:r>
          </w:p>
        </w:tc>
        <w:tc>
          <w:tcPr>
            <w:tcW w:w="2589" w:type="dxa"/>
            <w:shd w:val="clear" w:color="auto" w:fill="auto"/>
            <w:vAlign w:val="center"/>
          </w:tcPr>
          <w:p w:rsidR="00BA2039" w:rsidRPr="00BF67BA" w:rsidRDefault="00BF67BA">
            <w:pPr>
              <w:widowControl/>
              <w:rPr>
                <w:rFonts w:ascii="宋体" w:hAnsi="宋体" w:cs="宋体"/>
                <w:color w:val="000000" w:themeColor="text1"/>
                <w:kern w:val="0"/>
                <w:sz w:val="24"/>
                <w:szCs w:val="21"/>
              </w:rPr>
            </w:pPr>
            <w:r w:rsidRPr="00BF67BA">
              <w:rPr>
                <w:rFonts w:ascii="宋体" w:hAnsi="宋体" w:cs="宋体" w:hint="eastAsia"/>
                <w:color w:val="000000" w:themeColor="text1"/>
                <w:kern w:val="0"/>
                <w:sz w:val="24"/>
                <w:szCs w:val="21"/>
              </w:rPr>
              <w:t>4,000</w:t>
            </w:r>
          </w:p>
        </w:tc>
      </w:tr>
      <w:tr w:rsidR="00BA2039" w:rsidRPr="00BF67BA" w:rsidTr="00BF67BA">
        <w:trPr>
          <w:jc w:val="center"/>
        </w:trPr>
        <w:tc>
          <w:tcPr>
            <w:tcW w:w="4288" w:type="dxa"/>
            <w:shd w:val="clear" w:color="auto" w:fill="auto"/>
            <w:vAlign w:val="center"/>
          </w:tcPr>
          <w:p w:rsidR="00BA2039" w:rsidRPr="00BF67BA" w:rsidRDefault="00BF67BA" w:rsidP="00BF67BA">
            <w:pPr>
              <w:widowControl/>
              <w:ind w:firstLineChars="112" w:firstLine="269"/>
              <w:jc w:val="left"/>
              <w:rPr>
                <w:rFonts w:ascii="宋体" w:hAnsi="宋体" w:cs="宋体"/>
                <w:color w:val="000000" w:themeColor="text1"/>
                <w:kern w:val="0"/>
                <w:sz w:val="24"/>
                <w:szCs w:val="21"/>
              </w:rPr>
            </w:pPr>
            <w:r w:rsidRPr="00BF67BA">
              <w:rPr>
                <w:rFonts w:ascii="宋体" w:hAnsi="宋体" w:cs="宋体" w:hint="eastAsia"/>
                <w:color w:val="000000" w:themeColor="text1"/>
                <w:kern w:val="0"/>
                <w:sz w:val="24"/>
                <w:szCs w:val="21"/>
              </w:rPr>
              <w:t>50</w:t>
            </w:r>
            <w:r w:rsidRPr="00BF67BA">
              <w:rPr>
                <w:rFonts w:ascii="宋体" w:hAnsi="宋体" w:cs="宋体" w:hint="eastAsia"/>
                <w:color w:val="000000" w:themeColor="text1"/>
                <w:kern w:val="0"/>
                <w:sz w:val="24"/>
                <w:szCs w:val="21"/>
              </w:rPr>
              <w:t>万－</w:t>
            </w:r>
            <w:r w:rsidRPr="00BF67BA">
              <w:rPr>
                <w:rFonts w:ascii="宋体" w:hAnsi="宋体" w:cs="宋体" w:hint="eastAsia"/>
                <w:color w:val="000000" w:themeColor="text1"/>
                <w:kern w:val="0"/>
                <w:sz w:val="24"/>
                <w:szCs w:val="21"/>
              </w:rPr>
              <w:t>100</w:t>
            </w:r>
            <w:r w:rsidRPr="00BF67BA">
              <w:rPr>
                <w:rFonts w:ascii="宋体" w:hAnsi="宋体" w:cs="宋体" w:hint="eastAsia"/>
                <w:color w:val="000000" w:themeColor="text1"/>
                <w:kern w:val="0"/>
                <w:sz w:val="24"/>
                <w:szCs w:val="21"/>
              </w:rPr>
              <w:t>万（含</w:t>
            </w:r>
            <w:r w:rsidRPr="00BF67BA">
              <w:rPr>
                <w:rFonts w:ascii="宋体" w:hAnsi="宋体" w:cs="宋体" w:hint="eastAsia"/>
                <w:color w:val="000000" w:themeColor="text1"/>
                <w:kern w:val="0"/>
                <w:sz w:val="24"/>
                <w:szCs w:val="21"/>
              </w:rPr>
              <w:t>50</w:t>
            </w:r>
            <w:r w:rsidRPr="00BF67BA">
              <w:rPr>
                <w:rFonts w:ascii="宋体" w:hAnsi="宋体" w:cs="宋体" w:hint="eastAsia"/>
                <w:color w:val="000000" w:themeColor="text1"/>
                <w:kern w:val="0"/>
                <w:sz w:val="24"/>
                <w:szCs w:val="21"/>
              </w:rPr>
              <w:t>万）</w:t>
            </w:r>
          </w:p>
        </w:tc>
        <w:tc>
          <w:tcPr>
            <w:tcW w:w="2589" w:type="dxa"/>
            <w:shd w:val="clear" w:color="auto" w:fill="auto"/>
            <w:vAlign w:val="center"/>
          </w:tcPr>
          <w:p w:rsidR="00BA2039" w:rsidRPr="00BF67BA" w:rsidRDefault="00BF67BA">
            <w:pPr>
              <w:widowControl/>
              <w:rPr>
                <w:rFonts w:ascii="宋体" w:hAnsi="宋体" w:cs="宋体"/>
                <w:color w:val="000000" w:themeColor="text1"/>
                <w:kern w:val="0"/>
                <w:sz w:val="24"/>
                <w:szCs w:val="21"/>
              </w:rPr>
            </w:pPr>
            <w:r w:rsidRPr="00BF67BA">
              <w:rPr>
                <w:rFonts w:ascii="宋体" w:hAnsi="宋体" w:cs="宋体" w:hint="eastAsia"/>
                <w:color w:val="000000" w:themeColor="text1"/>
                <w:kern w:val="0"/>
                <w:sz w:val="24"/>
                <w:szCs w:val="21"/>
              </w:rPr>
              <w:t>10,000</w:t>
            </w:r>
          </w:p>
        </w:tc>
      </w:tr>
      <w:tr w:rsidR="00BA2039" w:rsidRPr="00BF67BA" w:rsidTr="00BF67BA">
        <w:trPr>
          <w:jc w:val="center"/>
        </w:trPr>
        <w:tc>
          <w:tcPr>
            <w:tcW w:w="4288" w:type="dxa"/>
            <w:shd w:val="clear" w:color="auto" w:fill="auto"/>
            <w:vAlign w:val="center"/>
          </w:tcPr>
          <w:p w:rsidR="00BA2039" w:rsidRPr="00BF67BA" w:rsidRDefault="00BF67BA" w:rsidP="00BF67BA">
            <w:pPr>
              <w:widowControl/>
              <w:ind w:firstLineChars="112" w:firstLine="269"/>
              <w:jc w:val="left"/>
              <w:rPr>
                <w:rFonts w:ascii="宋体" w:hAnsi="宋体" w:cs="宋体"/>
                <w:color w:val="000000" w:themeColor="text1"/>
                <w:kern w:val="0"/>
                <w:sz w:val="24"/>
                <w:szCs w:val="21"/>
              </w:rPr>
            </w:pPr>
            <w:r w:rsidRPr="00BF67BA">
              <w:rPr>
                <w:rFonts w:ascii="宋体" w:hAnsi="宋体" w:cs="宋体" w:hint="eastAsia"/>
                <w:color w:val="000000" w:themeColor="text1"/>
                <w:kern w:val="0"/>
                <w:sz w:val="24"/>
                <w:szCs w:val="21"/>
              </w:rPr>
              <w:t>100</w:t>
            </w:r>
            <w:r w:rsidRPr="00BF67BA">
              <w:rPr>
                <w:rFonts w:ascii="宋体" w:hAnsi="宋体" w:cs="宋体" w:hint="eastAsia"/>
                <w:color w:val="000000" w:themeColor="text1"/>
                <w:kern w:val="0"/>
                <w:sz w:val="24"/>
                <w:szCs w:val="21"/>
              </w:rPr>
              <w:t>万－</w:t>
            </w:r>
            <w:r w:rsidRPr="00BF67BA">
              <w:rPr>
                <w:rFonts w:ascii="宋体" w:hAnsi="宋体" w:cs="宋体" w:hint="eastAsia"/>
                <w:color w:val="000000" w:themeColor="text1"/>
                <w:kern w:val="0"/>
                <w:sz w:val="24"/>
                <w:szCs w:val="21"/>
              </w:rPr>
              <w:t>200</w:t>
            </w:r>
            <w:r w:rsidRPr="00BF67BA">
              <w:rPr>
                <w:rFonts w:ascii="宋体" w:hAnsi="宋体" w:cs="宋体" w:hint="eastAsia"/>
                <w:color w:val="000000" w:themeColor="text1"/>
                <w:kern w:val="0"/>
                <w:sz w:val="24"/>
                <w:szCs w:val="21"/>
              </w:rPr>
              <w:t>万（含</w:t>
            </w:r>
            <w:r w:rsidRPr="00BF67BA">
              <w:rPr>
                <w:rFonts w:ascii="宋体" w:hAnsi="宋体" w:cs="宋体" w:hint="eastAsia"/>
                <w:color w:val="000000" w:themeColor="text1"/>
                <w:kern w:val="0"/>
                <w:sz w:val="24"/>
                <w:szCs w:val="21"/>
              </w:rPr>
              <w:t>100</w:t>
            </w:r>
            <w:r w:rsidRPr="00BF67BA">
              <w:rPr>
                <w:rFonts w:ascii="宋体" w:hAnsi="宋体" w:cs="宋体" w:hint="eastAsia"/>
                <w:color w:val="000000" w:themeColor="text1"/>
                <w:kern w:val="0"/>
                <w:sz w:val="24"/>
                <w:szCs w:val="21"/>
              </w:rPr>
              <w:t>万）</w:t>
            </w:r>
          </w:p>
        </w:tc>
        <w:tc>
          <w:tcPr>
            <w:tcW w:w="2589" w:type="dxa"/>
            <w:shd w:val="clear" w:color="auto" w:fill="auto"/>
            <w:vAlign w:val="center"/>
          </w:tcPr>
          <w:p w:rsidR="00BA2039" w:rsidRPr="00BF67BA" w:rsidRDefault="00BF67BA">
            <w:pPr>
              <w:widowControl/>
              <w:rPr>
                <w:rFonts w:ascii="宋体" w:hAnsi="宋体" w:cs="宋体"/>
                <w:color w:val="000000" w:themeColor="text1"/>
                <w:kern w:val="0"/>
                <w:sz w:val="24"/>
                <w:szCs w:val="21"/>
              </w:rPr>
            </w:pPr>
            <w:r w:rsidRPr="00BF67BA">
              <w:rPr>
                <w:rFonts w:ascii="宋体" w:hAnsi="宋体" w:cs="宋体" w:hint="eastAsia"/>
                <w:color w:val="000000" w:themeColor="text1"/>
                <w:kern w:val="0"/>
                <w:sz w:val="24"/>
                <w:szCs w:val="21"/>
              </w:rPr>
              <w:t>20,000</w:t>
            </w:r>
          </w:p>
        </w:tc>
      </w:tr>
      <w:tr w:rsidR="00BA2039" w:rsidRPr="00BF67BA" w:rsidTr="00BF67BA">
        <w:trPr>
          <w:jc w:val="center"/>
        </w:trPr>
        <w:tc>
          <w:tcPr>
            <w:tcW w:w="4288" w:type="dxa"/>
            <w:shd w:val="clear" w:color="auto" w:fill="auto"/>
            <w:vAlign w:val="center"/>
          </w:tcPr>
          <w:p w:rsidR="00BA2039" w:rsidRPr="00BF67BA" w:rsidRDefault="00BF67BA" w:rsidP="00BF67BA">
            <w:pPr>
              <w:widowControl/>
              <w:ind w:firstLineChars="112" w:firstLine="269"/>
              <w:jc w:val="left"/>
              <w:rPr>
                <w:rFonts w:ascii="宋体" w:hAnsi="宋体" w:cs="宋体"/>
                <w:color w:val="000000" w:themeColor="text1"/>
                <w:kern w:val="0"/>
                <w:sz w:val="24"/>
                <w:szCs w:val="21"/>
              </w:rPr>
            </w:pPr>
            <w:r w:rsidRPr="00BF67BA">
              <w:rPr>
                <w:rFonts w:ascii="宋体" w:hAnsi="宋体" w:cs="宋体" w:hint="eastAsia"/>
                <w:color w:val="000000" w:themeColor="text1"/>
                <w:kern w:val="0"/>
                <w:sz w:val="24"/>
                <w:szCs w:val="21"/>
              </w:rPr>
              <w:t>200</w:t>
            </w:r>
            <w:r w:rsidRPr="00BF67BA">
              <w:rPr>
                <w:rFonts w:ascii="宋体" w:hAnsi="宋体" w:cs="宋体" w:hint="eastAsia"/>
                <w:color w:val="000000" w:themeColor="text1"/>
                <w:kern w:val="0"/>
                <w:sz w:val="24"/>
                <w:szCs w:val="21"/>
              </w:rPr>
              <w:t>万－</w:t>
            </w:r>
            <w:r w:rsidRPr="00BF67BA">
              <w:rPr>
                <w:rFonts w:ascii="宋体" w:hAnsi="宋体" w:cs="宋体" w:hint="eastAsia"/>
                <w:color w:val="000000" w:themeColor="text1"/>
                <w:kern w:val="0"/>
                <w:sz w:val="24"/>
                <w:szCs w:val="21"/>
              </w:rPr>
              <w:t>300</w:t>
            </w:r>
            <w:r w:rsidRPr="00BF67BA">
              <w:rPr>
                <w:rFonts w:ascii="宋体" w:hAnsi="宋体" w:cs="宋体" w:hint="eastAsia"/>
                <w:color w:val="000000" w:themeColor="text1"/>
                <w:kern w:val="0"/>
                <w:sz w:val="24"/>
                <w:szCs w:val="21"/>
              </w:rPr>
              <w:t>万（含</w:t>
            </w:r>
            <w:r w:rsidRPr="00BF67BA">
              <w:rPr>
                <w:rFonts w:ascii="宋体" w:hAnsi="宋体" w:cs="宋体" w:hint="eastAsia"/>
                <w:color w:val="000000" w:themeColor="text1"/>
                <w:kern w:val="0"/>
                <w:sz w:val="24"/>
                <w:szCs w:val="21"/>
              </w:rPr>
              <w:t>200</w:t>
            </w:r>
            <w:r w:rsidRPr="00BF67BA">
              <w:rPr>
                <w:rFonts w:ascii="宋体" w:hAnsi="宋体" w:cs="宋体" w:hint="eastAsia"/>
                <w:color w:val="000000" w:themeColor="text1"/>
                <w:kern w:val="0"/>
                <w:sz w:val="24"/>
                <w:szCs w:val="21"/>
              </w:rPr>
              <w:t>万）</w:t>
            </w:r>
          </w:p>
        </w:tc>
        <w:tc>
          <w:tcPr>
            <w:tcW w:w="2589" w:type="dxa"/>
            <w:shd w:val="clear" w:color="auto" w:fill="auto"/>
            <w:vAlign w:val="center"/>
          </w:tcPr>
          <w:p w:rsidR="00BA2039" w:rsidRPr="00BF67BA" w:rsidRDefault="00BF67BA">
            <w:pPr>
              <w:widowControl/>
              <w:rPr>
                <w:rFonts w:ascii="宋体" w:hAnsi="宋体" w:cs="宋体"/>
                <w:color w:val="000000" w:themeColor="text1"/>
                <w:kern w:val="0"/>
                <w:sz w:val="24"/>
                <w:szCs w:val="21"/>
              </w:rPr>
            </w:pPr>
            <w:r w:rsidRPr="00BF67BA">
              <w:rPr>
                <w:rFonts w:ascii="宋体" w:hAnsi="宋体" w:cs="宋体" w:hint="eastAsia"/>
                <w:color w:val="000000" w:themeColor="text1"/>
                <w:kern w:val="0"/>
                <w:sz w:val="24"/>
                <w:szCs w:val="21"/>
              </w:rPr>
              <w:t>40,000</w:t>
            </w:r>
          </w:p>
        </w:tc>
      </w:tr>
      <w:tr w:rsidR="00BA2039" w:rsidRPr="00BF67BA" w:rsidTr="00BF67BA">
        <w:trPr>
          <w:jc w:val="center"/>
        </w:trPr>
        <w:tc>
          <w:tcPr>
            <w:tcW w:w="4288" w:type="dxa"/>
            <w:shd w:val="clear" w:color="auto" w:fill="auto"/>
            <w:vAlign w:val="center"/>
          </w:tcPr>
          <w:p w:rsidR="00BA2039" w:rsidRPr="00BF67BA" w:rsidRDefault="00BF67BA" w:rsidP="00BF67BA">
            <w:pPr>
              <w:widowControl/>
              <w:ind w:firstLineChars="112" w:firstLine="269"/>
              <w:jc w:val="left"/>
              <w:rPr>
                <w:rFonts w:ascii="宋体" w:hAnsi="宋体" w:cs="宋体"/>
                <w:color w:val="000000" w:themeColor="text1"/>
                <w:kern w:val="0"/>
                <w:sz w:val="24"/>
                <w:szCs w:val="21"/>
              </w:rPr>
            </w:pPr>
            <w:r w:rsidRPr="00BF67BA">
              <w:rPr>
                <w:rFonts w:ascii="宋体" w:hAnsi="宋体" w:cs="宋体" w:hint="eastAsia"/>
                <w:color w:val="000000" w:themeColor="text1"/>
                <w:kern w:val="0"/>
                <w:sz w:val="24"/>
                <w:szCs w:val="21"/>
              </w:rPr>
              <w:t>300</w:t>
            </w:r>
            <w:r w:rsidRPr="00BF67BA">
              <w:rPr>
                <w:rFonts w:ascii="宋体" w:hAnsi="宋体" w:cs="宋体" w:hint="eastAsia"/>
                <w:color w:val="000000" w:themeColor="text1"/>
                <w:kern w:val="0"/>
                <w:sz w:val="24"/>
                <w:szCs w:val="21"/>
              </w:rPr>
              <w:t>万－</w:t>
            </w:r>
            <w:r w:rsidRPr="00BF67BA">
              <w:rPr>
                <w:rFonts w:ascii="宋体" w:hAnsi="宋体" w:cs="宋体" w:hint="eastAsia"/>
                <w:color w:val="000000" w:themeColor="text1"/>
                <w:kern w:val="0"/>
                <w:sz w:val="24"/>
                <w:szCs w:val="21"/>
              </w:rPr>
              <w:t>500</w:t>
            </w:r>
            <w:r w:rsidRPr="00BF67BA">
              <w:rPr>
                <w:rFonts w:ascii="宋体" w:hAnsi="宋体" w:cs="宋体" w:hint="eastAsia"/>
                <w:color w:val="000000" w:themeColor="text1"/>
                <w:kern w:val="0"/>
                <w:sz w:val="24"/>
                <w:szCs w:val="21"/>
              </w:rPr>
              <w:t>万（含</w:t>
            </w:r>
            <w:r w:rsidRPr="00BF67BA">
              <w:rPr>
                <w:rFonts w:ascii="宋体" w:hAnsi="宋体" w:cs="宋体" w:hint="eastAsia"/>
                <w:color w:val="000000" w:themeColor="text1"/>
                <w:kern w:val="0"/>
                <w:sz w:val="24"/>
                <w:szCs w:val="21"/>
              </w:rPr>
              <w:t>300</w:t>
            </w:r>
            <w:r w:rsidRPr="00BF67BA">
              <w:rPr>
                <w:rFonts w:ascii="宋体" w:hAnsi="宋体" w:cs="宋体" w:hint="eastAsia"/>
                <w:color w:val="000000" w:themeColor="text1"/>
                <w:kern w:val="0"/>
                <w:sz w:val="24"/>
                <w:szCs w:val="21"/>
              </w:rPr>
              <w:t>万）</w:t>
            </w:r>
          </w:p>
        </w:tc>
        <w:tc>
          <w:tcPr>
            <w:tcW w:w="2589" w:type="dxa"/>
            <w:shd w:val="clear" w:color="auto" w:fill="auto"/>
            <w:vAlign w:val="center"/>
          </w:tcPr>
          <w:p w:rsidR="00BA2039" w:rsidRPr="00BF67BA" w:rsidRDefault="00BF67BA">
            <w:pPr>
              <w:widowControl/>
              <w:rPr>
                <w:rFonts w:ascii="宋体" w:hAnsi="宋体" w:cs="宋体"/>
                <w:color w:val="000000" w:themeColor="text1"/>
                <w:kern w:val="0"/>
                <w:sz w:val="24"/>
                <w:szCs w:val="21"/>
              </w:rPr>
            </w:pPr>
            <w:r w:rsidRPr="00BF67BA">
              <w:rPr>
                <w:rFonts w:ascii="宋体" w:hAnsi="宋体" w:cs="宋体" w:hint="eastAsia"/>
                <w:color w:val="000000" w:themeColor="text1"/>
                <w:kern w:val="0"/>
                <w:sz w:val="24"/>
                <w:szCs w:val="21"/>
              </w:rPr>
              <w:t>60,000</w:t>
            </w:r>
          </w:p>
        </w:tc>
      </w:tr>
      <w:tr w:rsidR="00BA2039" w:rsidRPr="00BF67BA" w:rsidTr="00BF67BA">
        <w:trPr>
          <w:jc w:val="center"/>
        </w:trPr>
        <w:tc>
          <w:tcPr>
            <w:tcW w:w="4288" w:type="dxa"/>
            <w:shd w:val="clear" w:color="auto" w:fill="auto"/>
            <w:vAlign w:val="center"/>
          </w:tcPr>
          <w:p w:rsidR="00BA2039" w:rsidRPr="00BF67BA" w:rsidRDefault="00BF67BA" w:rsidP="00BF67BA">
            <w:pPr>
              <w:widowControl/>
              <w:ind w:firstLineChars="112" w:firstLine="269"/>
              <w:jc w:val="left"/>
              <w:rPr>
                <w:rFonts w:ascii="宋体" w:hAnsi="宋体" w:cs="宋体"/>
                <w:color w:val="000000" w:themeColor="text1"/>
                <w:kern w:val="0"/>
                <w:sz w:val="24"/>
                <w:szCs w:val="21"/>
              </w:rPr>
            </w:pPr>
            <w:r w:rsidRPr="00BF67BA">
              <w:rPr>
                <w:rFonts w:ascii="宋体" w:hAnsi="宋体" w:cs="宋体" w:hint="eastAsia"/>
                <w:color w:val="000000" w:themeColor="text1"/>
                <w:kern w:val="0"/>
                <w:sz w:val="24"/>
                <w:szCs w:val="21"/>
              </w:rPr>
              <w:t>500</w:t>
            </w:r>
            <w:r w:rsidRPr="00BF67BA">
              <w:rPr>
                <w:rFonts w:ascii="宋体" w:hAnsi="宋体" w:cs="宋体" w:hint="eastAsia"/>
                <w:color w:val="000000" w:themeColor="text1"/>
                <w:kern w:val="0"/>
                <w:sz w:val="24"/>
                <w:szCs w:val="21"/>
              </w:rPr>
              <w:t>万－</w:t>
            </w:r>
            <w:r w:rsidRPr="00BF67BA">
              <w:rPr>
                <w:rFonts w:ascii="宋体" w:hAnsi="宋体" w:cs="宋体" w:hint="eastAsia"/>
                <w:color w:val="000000" w:themeColor="text1"/>
                <w:kern w:val="0"/>
                <w:sz w:val="24"/>
                <w:szCs w:val="21"/>
              </w:rPr>
              <w:t>700</w:t>
            </w:r>
            <w:r w:rsidRPr="00BF67BA">
              <w:rPr>
                <w:rFonts w:ascii="宋体" w:hAnsi="宋体" w:cs="宋体" w:hint="eastAsia"/>
                <w:color w:val="000000" w:themeColor="text1"/>
                <w:kern w:val="0"/>
                <w:sz w:val="24"/>
                <w:szCs w:val="21"/>
              </w:rPr>
              <w:t>万（含</w:t>
            </w:r>
            <w:r w:rsidRPr="00BF67BA">
              <w:rPr>
                <w:rFonts w:ascii="宋体" w:hAnsi="宋体" w:cs="宋体" w:hint="eastAsia"/>
                <w:color w:val="000000" w:themeColor="text1"/>
                <w:kern w:val="0"/>
                <w:sz w:val="24"/>
                <w:szCs w:val="21"/>
              </w:rPr>
              <w:t>500</w:t>
            </w:r>
            <w:r w:rsidRPr="00BF67BA">
              <w:rPr>
                <w:rFonts w:ascii="宋体" w:hAnsi="宋体" w:cs="宋体" w:hint="eastAsia"/>
                <w:color w:val="000000" w:themeColor="text1"/>
                <w:kern w:val="0"/>
                <w:sz w:val="24"/>
                <w:szCs w:val="21"/>
              </w:rPr>
              <w:t>万）</w:t>
            </w:r>
          </w:p>
        </w:tc>
        <w:tc>
          <w:tcPr>
            <w:tcW w:w="2589" w:type="dxa"/>
            <w:shd w:val="clear" w:color="auto" w:fill="auto"/>
            <w:vAlign w:val="center"/>
          </w:tcPr>
          <w:p w:rsidR="00BA2039" w:rsidRPr="00BF67BA" w:rsidRDefault="00BF67BA">
            <w:pPr>
              <w:widowControl/>
              <w:rPr>
                <w:rFonts w:ascii="宋体" w:hAnsi="宋体" w:cs="宋体"/>
                <w:color w:val="000000" w:themeColor="text1"/>
                <w:kern w:val="0"/>
                <w:sz w:val="24"/>
                <w:szCs w:val="21"/>
              </w:rPr>
            </w:pPr>
            <w:r w:rsidRPr="00BF67BA">
              <w:rPr>
                <w:rFonts w:ascii="宋体" w:hAnsi="宋体" w:cs="宋体" w:hint="eastAsia"/>
                <w:color w:val="000000" w:themeColor="text1"/>
                <w:kern w:val="0"/>
                <w:sz w:val="24"/>
                <w:szCs w:val="21"/>
              </w:rPr>
              <w:t>100,000</w:t>
            </w:r>
          </w:p>
        </w:tc>
      </w:tr>
      <w:tr w:rsidR="00BA2039" w:rsidRPr="00BF67BA" w:rsidTr="00BF67BA">
        <w:trPr>
          <w:jc w:val="center"/>
        </w:trPr>
        <w:tc>
          <w:tcPr>
            <w:tcW w:w="4288" w:type="dxa"/>
            <w:shd w:val="clear" w:color="auto" w:fill="auto"/>
            <w:vAlign w:val="center"/>
          </w:tcPr>
          <w:p w:rsidR="00BA2039" w:rsidRPr="00BF67BA" w:rsidRDefault="00BF67BA" w:rsidP="00BF67BA">
            <w:pPr>
              <w:widowControl/>
              <w:ind w:firstLineChars="112" w:firstLine="269"/>
              <w:jc w:val="left"/>
              <w:rPr>
                <w:rFonts w:ascii="宋体" w:hAnsi="宋体" w:cs="宋体"/>
                <w:color w:val="000000" w:themeColor="text1"/>
                <w:kern w:val="0"/>
                <w:sz w:val="24"/>
                <w:szCs w:val="21"/>
              </w:rPr>
            </w:pPr>
            <w:r w:rsidRPr="00BF67BA">
              <w:rPr>
                <w:rFonts w:ascii="宋体" w:hAnsi="宋体" w:cs="宋体" w:hint="eastAsia"/>
                <w:color w:val="000000" w:themeColor="text1"/>
                <w:kern w:val="0"/>
                <w:sz w:val="24"/>
                <w:szCs w:val="21"/>
              </w:rPr>
              <w:t>700</w:t>
            </w:r>
            <w:r w:rsidRPr="00BF67BA">
              <w:rPr>
                <w:rFonts w:ascii="宋体" w:hAnsi="宋体" w:cs="宋体" w:hint="eastAsia"/>
                <w:color w:val="000000" w:themeColor="text1"/>
                <w:kern w:val="0"/>
                <w:sz w:val="24"/>
                <w:szCs w:val="21"/>
              </w:rPr>
              <w:t>万－</w:t>
            </w:r>
            <w:r w:rsidRPr="00BF67BA">
              <w:rPr>
                <w:rFonts w:ascii="宋体" w:hAnsi="宋体" w:cs="宋体" w:hint="eastAsia"/>
                <w:color w:val="000000" w:themeColor="text1"/>
                <w:kern w:val="0"/>
                <w:sz w:val="24"/>
                <w:szCs w:val="21"/>
              </w:rPr>
              <w:t>1000</w:t>
            </w:r>
            <w:r w:rsidRPr="00BF67BA">
              <w:rPr>
                <w:rFonts w:ascii="宋体" w:hAnsi="宋体" w:cs="宋体" w:hint="eastAsia"/>
                <w:color w:val="000000" w:themeColor="text1"/>
                <w:kern w:val="0"/>
                <w:sz w:val="24"/>
                <w:szCs w:val="21"/>
              </w:rPr>
              <w:t>万（含</w:t>
            </w:r>
            <w:r w:rsidRPr="00BF67BA">
              <w:rPr>
                <w:rFonts w:ascii="宋体" w:hAnsi="宋体" w:cs="宋体" w:hint="eastAsia"/>
                <w:color w:val="000000" w:themeColor="text1"/>
                <w:kern w:val="0"/>
                <w:sz w:val="24"/>
                <w:szCs w:val="21"/>
              </w:rPr>
              <w:t>700</w:t>
            </w:r>
            <w:r w:rsidRPr="00BF67BA">
              <w:rPr>
                <w:rFonts w:ascii="宋体" w:hAnsi="宋体" w:cs="宋体" w:hint="eastAsia"/>
                <w:color w:val="000000" w:themeColor="text1"/>
                <w:kern w:val="0"/>
                <w:sz w:val="24"/>
                <w:szCs w:val="21"/>
              </w:rPr>
              <w:t>万）</w:t>
            </w:r>
          </w:p>
        </w:tc>
        <w:tc>
          <w:tcPr>
            <w:tcW w:w="2589" w:type="dxa"/>
            <w:shd w:val="clear" w:color="auto" w:fill="auto"/>
            <w:vAlign w:val="center"/>
          </w:tcPr>
          <w:p w:rsidR="00BA2039" w:rsidRPr="00BF67BA" w:rsidRDefault="00BF67BA">
            <w:pPr>
              <w:widowControl/>
              <w:rPr>
                <w:rFonts w:ascii="宋体" w:hAnsi="宋体" w:cs="宋体"/>
                <w:color w:val="000000" w:themeColor="text1"/>
                <w:kern w:val="0"/>
                <w:sz w:val="24"/>
                <w:szCs w:val="21"/>
              </w:rPr>
            </w:pPr>
            <w:r w:rsidRPr="00BF67BA">
              <w:rPr>
                <w:rFonts w:ascii="宋体" w:hAnsi="宋体" w:cs="宋体" w:hint="eastAsia"/>
                <w:color w:val="000000" w:themeColor="text1"/>
                <w:kern w:val="0"/>
                <w:sz w:val="24"/>
                <w:szCs w:val="21"/>
              </w:rPr>
              <w:t>140,000</w:t>
            </w:r>
          </w:p>
        </w:tc>
      </w:tr>
      <w:tr w:rsidR="00BA2039" w:rsidRPr="00BF67BA" w:rsidTr="00BF67BA">
        <w:trPr>
          <w:jc w:val="center"/>
        </w:trPr>
        <w:tc>
          <w:tcPr>
            <w:tcW w:w="4288" w:type="dxa"/>
            <w:shd w:val="clear" w:color="auto" w:fill="auto"/>
            <w:vAlign w:val="center"/>
          </w:tcPr>
          <w:p w:rsidR="00BA2039" w:rsidRPr="00BF67BA" w:rsidRDefault="00BF67BA" w:rsidP="00BF67BA">
            <w:pPr>
              <w:widowControl/>
              <w:ind w:firstLineChars="112" w:firstLine="269"/>
              <w:jc w:val="left"/>
              <w:rPr>
                <w:rFonts w:ascii="宋体" w:hAnsi="宋体" w:cs="宋体"/>
                <w:color w:val="000000" w:themeColor="text1"/>
                <w:kern w:val="0"/>
                <w:sz w:val="24"/>
                <w:szCs w:val="21"/>
              </w:rPr>
            </w:pPr>
            <w:r w:rsidRPr="00BF67BA">
              <w:rPr>
                <w:rFonts w:ascii="宋体" w:hAnsi="宋体" w:cs="宋体" w:hint="eastAsia"/>
                <w:color w:val="000000" w:themeColor="text1"/>
                <w:kern w:val="0"/>
                <w:sz w:val="24"/>
                <w:szCs w:val="21"/>
              </w:rPr>
              <w:t>1000</w:t>
            </w:r>
            <w:r w:rsidRPr="00BF67BA">
              <w:rPr>
                <w:rFonts w:ascii="宋体" w:hAnsi="宋体" w:cs="宋体" w:hint="eastAsia"/>
                <w:color w:val="000000" w:themeColor="text1"/>
                <w:kern w:val="0"/>
                <w:sz w:val="24"/>
                <w:szCs w:val="21"/>
              </w:rPr>
              <w:t>万－</w:t>
            </w:r>
            <w:r w:rsidRPr="00BF67BA">
              <w:rPr>
                <w:rFonts w:ascii="宋体" w:hAnsi="宋体" w:cs="宋体" w:hint="eastAsia"/>
                <w:color w:val="000000" w:themeColor="text1"/>
                <w:kern w:val="0"/>
                <w:sz w:val="24"/>
                <w:szCs w:val="21"/>
              </w:rPr>
              <w:t>2000</w:t>
            </w:r>
            <w:r w:rsidRPr="00BF67BA">
              <w:rPr>
                <w:rFonts w:ascii="宋体" w:hAnsi="宋体" w:cs="宋体" w:hint="eastAsia"/>
                <w:color w:val="000000" w:themeColor="text1"/>
                <w:kern w:val="0"/>
                <w:sz w:val="24"/>
                <w:szCs w:val="21"/>
              </w:rPr>
              <w:t>万（含</w:t>
            </w:r>
            <w:r w:rsidRPr="00BF67BA">
              <w:rPr>
                <w:rFonts w:ascii="宋体" w:hAnsi="宋体" w:cs="宋体" w:hint="eastAsia"/>
                <w:color w:val="000000" w:themeColor="text1"/>
                <w:kern w:val="0"/>
                <w:sz w:val="24"/>
                <w:szCs w:val="21"/>
              </w:rPr>
              <w:t>1000</w:t>
            </w:r>
            <w:r w:rsidRPr="00BF67BA">
              <w:rPr>
                <w:rFonts w:ascii="宋体" w:hAnsi="宋体" w:cs="宋体" w:hint="eastAsia"/>
                <w:color w:val="000000" w:themeColor="text1"/>
                <w:kern w:val="0"/>
                <w:sz w:val="24"/>
                <w:szCs w:val="21"/>
              </w:rPr>
              <w:t>万）</w:t>
            </w:r>
          </w:p>
        </w:tc>
        <w:tc>
          <w:tcPr>
            <w:tcW w:w="2589" w:type="dxa"/>
            <w:shd w:val="clear" w:color="auto" w:fill="auto"/>
            <w:vAlign w:val="center"/>
          </w:tcPr>
          <w:p w:rsidR="00BA2039" w:rsidRPr="00BF67BA" w:rsidRDefault="00BF67BA">
            <w:pPr>
              <w:widowControl/>
              <w:rPr>
                <w:rFonts w:ascii="宋体" w:hAnsi="宋体" w:cs="宋体"/>
                <w:color w:val="000000" w:themeColor="text1"/>
                <w:kern w:val="0"/>
                <w:sz w:val="24"/>
                <w:szCs w:val="21"/>
              </w:rPr>
            </w:pPr>
            <w:r w:rsidRPr="00BF67BA">
              <w:rPr>
                <w:rFonts w:ascii="宋体" w:hAnsi="宋体" w:cs="宋体" w:hint="eastAsia"/>
                <w:color w:val="000000" w:themeColor="text1"/>
                <w:kern w:val="0"/>
                <w:sz w:val="24"/>
                <w:szCs w:val="21"/>
              </w:rPr>
              <w:t>200,000</w:t>
            </w:r>
          </w:p>
        </w:tc>
      </w:tr>
      <w:tr w:rsidR="00BA2039" w:rsidRPr="00BF67BA" w:rsidTr="00BF67BA">
        <w:trPr>
          <w:jc w:val="center"/>
        </w:trPr>
        <w:tc>
          <w:tcPr>
            <w:tcW w:w="4288" w:type="dxa"/>
            <w:shd w:val="clear" w:color="auto" w:fill="auto"/>
            <w:vAlign w:val="center"/>
          </w:tcPr>
          <w:p w:rsidR="00BA2039" w:rsidRPr="00BF67BA" w:rsidRDefault="00BF67BA" w:rsidP="00BF67BA">
            <w:pPr>
              <w:widowControl/>
              <w:ind w:firstLineChars="112" w:firstLine="269"/>
              <w:jc w:val="left"/>
              <w:rPr>
                <w:rFonts w:ascii="宋体" w:hAnsi="宋体" w:cs="宋体"/>
                <w:color w:val="000000" w:themeColor="text1"/>
                <w:kern w:val="0"/>
                <w:sz w:val="24"/>
                <w:szCs w:val="21"/>
              </w:rPr>
            </w:pPr>
            <w:r w:rsidRPr="00BF67BA">
              <w:rPr>
                <w:rFonts w:ascii="宋体" w:hAnsi="宋体" w:cs="宋体" w:hint="eastAsia"/>
                <w:color w:val="000000" w:themeColor="text1"/>
                <w:kern w:val="0"/>
                <w:sz w:val="24"/>
                <w:szCs w:val="21"/>
              </w:rPr>
              <w:lastRenderedPageBreak/>
              <w:t>2000</w:t>
            </w:r>
            <w:r w:rsidRPr="00BF67BA">
              <w:rPr>
                <w:rFonts w:ascii="宋体" w:hAnsi="宋体" w:cs="宋体" w:hint="eastAsia"/>
                <w:color w:val="000000" w:themeColor="text1"/>
                <w:kern w:val="0"/>
                <w:sz w:val="24"/>
                <w:szCs w:val="21"/>
              </w:rPr>
              <w:t>万－</w:t>
            </w:r>
            <w:r w:rsidRPr="00BF67BA">
              <w:rPr>
                <w:rFonts w:ascii="宋体" w:hAnsi="宋体" w:cs="宋体" w:hint="eastAsia"/>
                <w:color w:val="000000" w:themeColor="text1"/>
                <w:kern w:val="0"/>
                <w:sz w:val="24"/>
                <w:szCs w:val="21"/>
              </w:rPr>
              <w:t>3000</w:t>
            </w:r>
            <w:r w:rsidRPr="00BF67BA">
              <w:rPr>
                <w:rFonts w:ascii="宋体" w:hAnsi="宋体" w:cs="宋体" w:hint="eastAsia"/>
                <w:color w:val="000000" w:themeColor="text1"/>
                <w:kern w:val="0"/>
                <w:sz w:val="24"/>
                <w:szCs w:val="21"/>
              </w:rPr>
              <w:t>万（含</w:t>
            </w:r>
            <w:r w:rsidRPr="00BF67BA">
              <w:rPr>
                <w:rFonts w:ascii="宋体" w:hAnsi="宋体" w:cs="宋体" w:hint="eastAsia"/>
                <w:color w:val="000000" w:themeColor="text1"/>
                <w:kern w:val="0"/>
                <w:sz w:val="24"/>
                <w:szCs w:val="21"/>
              </w:rPr>
              <w:t>2000</w:t>
            </w:r>
            <w:r w:rsidRPr="00BF67BA">
              <w:rPr>
                <w:rFonts w:ascii="宋体" w:hAnsi="宋体" w:cs="宋体" w:hint="eastAsia"/>
                <w:color w:val="000000" w:themeColor="text1"/>
                <w:kern w:val="0"/>
                <w:sz w:val="24"/>
                <w:szCs w:val="21"/>
              </w:rPr>
              <w:t>万）</w:t>
            </w:r>
          </w:p>
        </w:tc>
        <w:tc>
          <w:tcPr>
            <w:tcW w:w="2589" w:type="dxa"/>
            <w:shd w:val="clear" w:color="auto" w:fill="auto"/>
            <w:vAlign w:val="center"/>
          </w:tcPr>
          <w:p w:rsidR="00BA2039" w:rsidRPr="00BF67BA" w:rsidRDefault="00BF67BA">
            <w:pPr>
              <w:widowControl/>
              <w:rPr>
                <w:rFonts w:ascii="宋体" w:hAnsi="宋体" w:cs="宋体"/>
                <w:color w:val="000000" w:themeColor="text1"/>
                <w:kern w:val="0"/>
                <w:sz w:val="24"/>
                <w:szCs w:val="21"/>
              </w:rPr>
            </w:pPr>
            <w:r w:rsidRPr="00BF67BA">
              <w:rPr>
                <w:rFonts w:ascii="宋体" w:hAnsi="宋体" w:cs="宋体" w:hint="eastAsia"/>
                <w:color w:val="000000" w:themeColor="text1"/>
                <w:kern w:val="0"/>
                <w:sz w:val="24"/>
                <w:szCs w:val="21"/>
              </w:rPr>
              <w:t>400,000</w:t>
            </w:r>
          </w:p>
        </w:tc>
      </w:tr>
      <w:tr w:rsidR="00BA2039" w:rsidRPr="00BF67BA" w:rsidTr="00BF67BA">
        <w:trPr>
          <w:jc w:val="center"/>
        </w:trPr>
        <w:tc>
          <w:tcPr>
            <w:tcW w:w="4288" w:type="dxa"/>
            <w:shd w:val="clear" w:color="auto" w:fill="auto"/>
            <w:vAlign w:val="center"/>
          </w:tcPr>
          <w:p w:rsidR="00BA2039" w:rsidRPr="00BF67BA" w:rsidRDefault="00BF67BA" w:rsidP="00BF67BA">
            <w:pPr>
              <w:widowControl/>
              <w:ind w:firstLineChars="112" w:firstLine="269"/>
              <w:jc w:val="left"/>
              <w:rPr>
                <w:rFonts w:ascii="宋体" w:hAnsi="宋体" w:cs="宋体"/>
                <w:color w:val="000000" w:themeColor="text1"/>
                <w:kern w:val="0"/>
                <w:sz w:val="24"/>
                <w:szCs w:val="21"/>
              </w:rPr>
            </w:pPr>
            <w:r w:rsidRPr="00BF67BA">
              <w:rPr>
                <w:rFonts w:ascii="宋体" w:hAnsi="宋体" w:cs="宋体" w:hint="eastAsia"/>
                <w:color w:val="000000" w:themeColor="text1"/>
                <w:kern w:val="0"/>
                <w:sz w:val="24"/>
                <w:szCs w:val="21"/>
              </w:rPr>
              <w:t>3000</w:t>
            </w:r>
            <w:r w:rsidRPr="00BF67BA">
              <w:rPr>
                <w:rFonts w:ascii="宋体" w:hAnsi="宋体" w:cs="宋体" w:hint="eastAsia"/>
                <w:color w:val="000000" w:themeColor="text1"/>
                <w:kern w:val="0"/>
                <w:sz w:val="24"/>
                <w:szCs w:val="21"/>
              </w:rPr>
              <w:t>万－</w:t>
            </w:r>
            <w:r w:rsidRPr="00BF67BA">
              <w:rPr>
                <w:rFonts w:ascii="宋体" w:hAnsi="宋体" w:cs="宋体" w:hint="eastAsia"/>
                <w:color w:val="000000" w:themeColor="text1"/>
                <w:kern w:val="0"/>
                <w:sz w:val="24"/>
                <w:szCs w:val="21"/>
              </w:rPr>
              <w:t>4000</w:t>
            </w:r>
            <w:r w:rsidRPr="00BF67BA">
              <w:rPr>
                <w:rFonts w:ascii="宋体" w:hAnsi="宋体" w:cs="宋体" w:hint="eastAsia"/>
                <w:color w:val="000000" w:themeColor="text1"/>
                <w:kern w:val="0"/>
                <w:sz w:val="24"/>
                <w:szCs w:val="21"/>
              </w:rPr>
              <w:t>万（含</w:t>
            </w:r>
            <w:r w:rsidRPr="00BF67BA">
              <w:rPr>
                <w:rFonts w:ascii="宋体" w:hAnsi="宋体" w:cs="宋体" w:hint="eastAsia"/>
                <w:color w:val="000000" w:themeColor="text1"/>
                <w:kern w:val="0"/>
                <w:sz w:val="24"/>
                <w:szCs w:val="21"/>
              </w:rPr>
              <w:t>3000</w:t>
            </w:r>
            <w:r w:rsidRPr="00BF67BA">
              <w:rPr>
                <w:rFonts w:ascii="宋体" w:hAnsi="宋体" w:cs="宋体" w:hint="eastAsia"/>
                <w:color w:val="000000" w:themeColor="text1"/>
                <w:kern w:val="0"/>
                <w:sz w:val="24"/>
                <w:szCs w:val="21"/>
              </w:rPr>
              <w:t>万）</w:t>
            </w:r>
          </w:p>
        </w:tc>
        <w:tc>
          <w:tcPr>
            <w:tcW w:w="2589" w:type="dxa"/>
            <w:shd w:val="clear" w:color="auto" w:fill="auto"/>
            <w:vAlign w:val="center"/>
          </w:tcPr>
          <w:p w:rsidR="00BA2039" w:rsidRPr="00BF67BA" w:rsidRDefault="00BF67BA">
            <w:pPr>
              <w:widowControl/>
              <w:rPr>
                <w:rFonts w:ascii="宋体" w:hAnsi="宋体" w:cs="宋体"/>
                <w:color w:val="000000" w:themeColor="text1"/>
                <w:kern w:val="0"/>
                <w:sz w:val="24"/>
                <w:szCs w:val="21"/>
              </w:rPr>
            </w:pPr>
            <w:r w:rsidRPr="00BF67BA">
              <w:rPr>
                <w:rFonts w:ascii="宋体" w:hAnsi="宋体" w:cs="宋体" w:hint="eastAsia"/>
                <w:color w:val="000000" w:themeColor="text1"/>
                <w:kern w:val="0"/>
                <w:sz w:val="24"/>
                <w:szCs w:val="21"/>
              </w:rPr>
              <w:t>600,000</w:t>
            </w:r>
          </w:p>
        </w:tc>
      </w:tr>
      <w:tr w:rsidR="00BA2039" w:rsidRPr="00BF67BA" w:rsidTr="00BF67BA">
        <w:trPr>
          <w:jc w:val="center"/>
        </w:trPr>
        <w:tc>
          <w:tcPr>
            <w:tcW w:w="4288" w:type="dxa"/>
            <w:shd w:val="clear" w:color="auto" w:fill="auto"/>
            <w:vAlign w:val="center"/>
          </w:tcPr>
          <w:p w:rsidR="00BA2039" w:rsidRPr="00BF67BA" w:rsidRDefault="00BF67BA" w:rsidP="00BF67BA">
            <w:pPr>
              <w:widowControl/>
              <w:ind w:firstLineChars="112" w:firstLine="269"/>
              <w:jc w:val="left"/>
              <w:rPr>
                <w:rFonts w:ascii="宋体" w:hAnsi="宋体" w:cs="宋体"/>
                <w:color w:val="000000" w:themeColor="text1"/>
                <w:kern w:val="0"/>
                <w:sz w:val="24"/>
                <w:szCs w:val="21"/>
              </w:rPr>
            </w:pPr>
            <w:r w:rsidRPr="00BF67BA">
              <w:rPr>
                <w:rFonts w:ascii="宋体" w:hAnsi="宋体" w:cs="宋体" w:hint="eastAsia"/>
                <w:color w:val="000000" w:themeColor="text1"/>
                <w:kern w:val="0"/>
                <w:sz w:val="24"/>
                <w:szCs w:val="21"/>
              </w:rPr>
              <w:t>4000</w:t>
            </w:r>
            <w:r w:rsidRPr="00BF67BA">
              <w:rPr>
                <w:rFonts w:ascii="宋体" w:hAnsi="宋体" w:cs="宋体" w:hint="eastAsia"/>
                <w:color w:val="000000" w:themeColor="text1"/>
                <w:kern w:val="0"/>
                <w:sz w:val="24"/>
                <w:szCs w:val="21"/>
              </w:rPr>
              <w:t>万</w:t>
            </w:r>
            <w:r w:rsidRPr="00BF67BA">
              <w:rPr>
                <w:rFonts w:ascii="宋体" w:hAnsi="宋体" w:cs="宋体" w:hint="eastAsia"/>
                <w:color w:val="000000" w:themeColor="text1"/>
                <w:kern w:val="0"/>
                <w:sz w:val="24"/>
                <w:szCs w:val="21"/>
              </w:rPr>
              <w:t>-6000</w:t>
            </w:r>
            <w:r w:rsidRPr="00BF67BA">
              <w:rPr>
                <w:rFonts w:ascii="宋体" w:hAnsi="宋体" w:cs="宋体" w:hint="eastAsia"/>
                <w:color w:val="000000" w:themeColor="text1"/>
                <w:kern w:val="0"/>
                <w:sz w:val="24"/>
                <w:szCs w:val="21"/>
              </w:rPr>
              <w:t>万（含</w:t>
            </w:r>
            <w:r w:rsidRPr="00BF67BA">
              <w:rPr>
                <w:rFonts w:ascii="宋体" w:hAnsi="宋体" w:cs="宋体" w:hint="eastAsia"/>
                <w:color w:val="000000" w:themeColor="text1"/>
                <w:kern w:val="0"/>
                <w:sz w:val="24"/>
                <w:szCs w:val="21"/>
              </w:rPr>
              <w:t>4000</w:t>
            </w:r>
            <w:r w:rsidRPr="00BF67BA">
              <w:rPr>
                <w:rFonts w:ascii="宋体" w:hAnsi="宋体" w:cs="宋体" w:hint="eastAsia"/>
                <w:color w:val="000000" w:themeColor="text1"/>
                <w:kern w:val="0"/>
                <w:sz w:val="24"/>
                <w:szCs w:val="21"/>
              </w:rPr>
              <w:t>万）</w:t>
            </w:r>
          </w:p>
        </w:tc>
        <w:tc>
          <w:tcPr>
            <w:tcW w:w="2589" w:type="dxa"/>
            <w:shd w:val="clear" w:color="auto" w:fill="auto"/>
            <w:vAlign w:val="center"/>
          </w:tcPr>
          <w:p w:rsidR="00BA2039" w:rsidRPr="00BF67BA" w:rsidRDefault="00BF67BA">
            <w:pPr>
              <w:widowControl/>
              <w:rPr>
                <w:rFonts w:ascii="宋体" w:hAnsi="宋体" w:cs="宋体"/>
                <w:color w:val="000000" w:themeColor="text1"/>
                <w:kern w:val="0"/>
                <w:sz w:val="24"/>
                <w:szCs w:val="21"/>
              </w:rPr>
            </w:pPr>
            <w:r w:rsidRPr="00BF67BA">
              <w:rPr>
                <w:rFonts w:ascii="宋体" w:hAnsi="宋体" w:cs="宋体" w:hint="eastAsia"/>
                <w:color w:val="000000" w:themeColor="text1"/>
                <w:kern w:val="0"/>
                <w:sz w:val="24"/>
                <w:szCs w:val="21"/>
              </w:rPr>
              <w:t>800,000</w:t>
            </w:r>
          </w:p>
        </w:tc>
      </w:tr>
      <w:tr w:rsidR="00BA2039" w:rsidRPr="00BF67BA" w:rsidTr="00BF67BA">
        <w:trPr>
          <w:jc w:val="center"/>
        </w:trPr>
        <w:tc>
          <w:tcPr>
            <w:tcW w:w="4288" w:type="dxa"/>
            <w:shd w:val="clear" w:color="auto" w:fill="auto"/>
            <w:vAlign w:val="center"/>
          </w:tcPr>
          <w:p w:rsidR="00BA2039" w:rsidRPr="00BF67BA" w:rsidRDefault="00BF67BA" w:rsidP="00BF67BA">
            <w:pPr>
              <w:widowControl/>
              <w:ind w:firstLineChars="112" w:firstLine="269"/>
              <w:jc w:val="left"/>
              <w:rPr>
                <w:rFonts w:ascii="宋体" w:hAnsi="宋体" w:cs="宋体"/>
                <w:color w:val="000000" w:themeColor="text1"/>
                <w:kern w:val="0"/>
                <w:sz w:val="24"/>
                <w:szCs w:val="21"/>
              </w:rPr>
            </w:pPr>
            <w:r w:rsidRPr="00BF67BA">
              <w:rPr>
                <w:rFonts w:ascii="宋体" w:hAnsi="宋体" w:cs="宋体" w:hint="eastAsia"/>
                <w:color w:val="000000" w:themeColor="text1"/>
                <w:kern w:val="0"/>
                <w:sz w:val="24"/>
                <w:szCs w:val="21"/>
              </w:rPr>
              <w:t>6000</w:t>
            </w:r>
            <w:r w:rsidRPr="00BF67BA">
              <w:rPr>
                <w:rFonts w:ascii="宋体" w:hAnsi="宋体" w:cs="宋体" w:hint="eastAsia"/>
                <w:color w:val="000000" w:themeColor="text1"/>
                <w:kern w:val="0"/>
                <w:sz w:val="24"/>
                <w:szCs w:val="21"/>
              </w:rPr>
              <w:t>万及以上（含</w:t>
            </w:r>
            <w:r w:rsidRPr="00BF67BA">
              <w:rPr>
                <w:rFonts w:ascii="宋体" w:hAnsi="宋体" w:cs="宋体" w:hint="eastAsia"/>
                <w:color w:val="000000" w:themeColor="text1"/>
                <w:kern w:val="0"/>
                <w:sz w:val="24"/>
                <w:szCs w:val="21"/>
              </w:rPr>
              <w:t>6000</w:t>
            </w:r>
            <w:r w:rsidRPr="00BF67BA">
              <w:rPr>
                <w:rFonts w:ascii="宋体" w:hAnsi="宋体" w:cs="宋体" w:hint="eastAsia"/>
                <w:color w:val="000000" w:themeColor="text1"/>
                <w:kern w:val="0"/>
                <w:sz w:val="24"/>
                <w:szCs w:val="21"/>
              </w:rPr>
              <w:t>万）</w:t>
            </w:r>
          </w:p>
        </w:tc>
        <w:tc>
          <w:tcPr>
            <w:tcW w:w="2589" w:type="dxa"/>
            <w:shd w:val="clear" w:color="auto" w:fill="auto"/>
            <w:vAlign w:val="center"/>
          </w:tcPr>
          <w:p w:rsidR="00BA2039" w:rsidRPr="00BF67BA" w:rsidRDefault="00BF67BA">
            <w:pPr>
              <w:widowControl/>
              <w:rPr>
                <w:rFonts w:ascii="宋体" w:hAnsi="宋体" w:cs="宋体"/>
                <w:color w:val="000000" w:themeColor="text1"/>
                <w:kern w:val="0"/>
                <w:sz w:val="24"/>
                <w:szCs w:val="21"/>
              </w:rPr>
            </w:pPr>
            <w:r w:rsidRPr="00BF67BA">
              <w:rPr>
                <w:rFonts w:ascii="宋体" w:hAnsi="宋体" w:cs="宋体" w:hint="eastAsia"/>
                <w:color w:val="000000" w:themeColor="text1"/>
                <w:kern w:val="0"/>
                <w:sz w:val="24"/>
                <w:szCs w:val="21"/>
              </w:rPr>
              <w:t>800,000</w:t>
            </w:r>
          </w:p>
        </w:tc>
      </w:tr>
    </w:tbl>
    <w:p w:rsidR="00BA2039" w:rsidRPr="00BF67BA" w:rsidRDefault="00BF67BA" w:rsidP="00BF67BA">
      <w:pPr>
        <w:adjustRightInd w:val="0"/>
        <w:spacing w:line="360" w:lineRule="exact"/>
        <w:ind w:firstLineChars="100" w:firstLine="240"/>
        <w:rPr>
          <w:rFonts w:ascii="宋体" w:hAnsi="宋体" w:cs="宋体"/>
          <w:color w:val="000000" w:themeColor="text1"/>
          <w:sz w:val="24"/>
          <w:szCs w:val="21"/>
        </w:rPr>
      </w:pPr>
      <w:r w:rsidRPr="00BF67BA">
        <w:rPr>
          <w:rFonts w:ascii="宋体" w:hAnsi="宋体" w:cs="宋体" w:hint="eastAsia"/>
          <w:color w:val="000000" w:themeColor="text1"/>
          <w:sz w:val="24"/>
          <w:szCs w:val="21"/>
        </w:rPr>
        <w:t>注：</w:t>
      </w:r>
      <w:r w:rsidRPr="00BF67BA">
        <w:rPr>
          <w:rFonts w:ascii="宋体" w:hAnsi="宋体" w:cs="宋体" w:hint="eastAsia"/>
          <w:color w:val="000000" w:themeColor="text1"/>
          <w:sz w:val="24"/>
          <w:szCs w:val="21"/>
        </w:rPr>
        <w:t>所有</w:t>
      </w:r>
      <w:proofErr w:type="gramStart"/>
      <w:r w:rsidRPr="00BF67BA">
        <w:rPr>
          <w:rFonts w:ascii="宋体" w:hAnsi="宋体" w:cs="宋体" w:hint="eastAsia"/>
          <w:color w:val="000000" w:themeColor="text1"/>
          <w:sz w:val="24"/>
          <w:szCs w:val="21"/>
        </w:rPr>
        <w:t>应答标包开封</w:t>
      </w:r>
      <w:proofErr w:type="gramEnd"/>
      <w:r w:rsidRPr="00BF67BA">
        <w:rPr>
          <w:rFonts w:ascii="宋体" w:hAnsi="宋体" w:cs="宋体" w:hint="eastAsia"/>
          <w:color w:val="000000" w:themeColor="text1"/>
          <w:sz w:val="24"/>
          <w:szCs w:val="21"/>
        </w:rPr>
        <w:t>文件中都必须附有应答保证金汇出凭据复印件</w:t>
      </w:r>
      <w:r w:rsidRPr="00BF67BA">
        <w:rPr>
          <w:rFonts w:ascii="宋体" w:hAnsi="宋体" w:cs="宋体" w:hint="eastAsia"/>
          <w:color w:val="000000" w:themeColor="text1"/>
          <w:sz w:val="24"/>
          <w:szCs w:val="21"/>
        </w:rPr>
        <w:t>，</w:t>
      </w:r>
      <w:r w:rsidRPr="00BF67BA">
        <w:rPr>
          <w:rFonts w:ascii="宋体" w:hAnsi="宋体" w:cs="宋体" w:hint="eastAsia"/>
          <w:color w:val="000000" w:themeColor="text1"/>
          <w:sz w:val="24"/>
          <w:szCs w:val="21"/>
        </w:rPr>
        <w:t>同批次投多个</w:t>
      </w:r>
      <w:proofErr w:type="gramStart"/>
      <w:r w:rsidRPr="00BF67BA">
        <w:rPr>
          <w:rFonts w:ascii="宋体" w:hAnsi="宋体" w:cs="宋体" w:hint="eastAsia"/>
          <w:color w:val="000000" w:themeColor="text1"/>
          <w:sz w:val="24"/>
          <w:szCs w:val="21"/>
        </w:rPr>
        <w:t>包其中</w:t>
      </w:r>
      <w:proofErr w:type="gramEnd"/>
      <w:r w:rsidRPr="00BF67BA">
        <w:rPr>
          <w:rFonts w:ascii="宋体" w:hAnsi="宋体" w:cs="宋体" w:hint="eastAsia"/>
          <w:color w:val="000000" w:themeColor="text1"/>
          <w:sz w:val="24"/>
          <w:szCs w:val="21"/>
        </w:rPr>
        <w:t>只缴</w:t>
      </w:r>
      <w:r w:rsidRPr="00BF67BA">
        <w:rPr>
          <w:rFonts w:ascii="宋体" w:hAnsi="宋体" w:cs="宋体" w:hint="eastAsia"/>
          <w:color w:val="000000" w:themeColor="text1"/>
          <w:sz w:val="24"/>
          <w:szCs w:val="21"/>
        </w:rPr>
        <w:t>1</w:t>
      </w:r>
      <w:r w:rsidRPr="00BF67BA">
        <w:rPr>
          <w:rFonts w:ascii="宋体" w:hAnsi="宋体" w:cs="宋体" w:hint="eastAsia"/>
          <w:color w:val="000000" w:themeColor="text1"/>
          <w:sz w:val="24"/>
          <w:szCs w:val="21"/>
        </w:rPr>
        <w:t>个投标金额最大包的保证金。</w:t>
      </w:r>
    </w:p>
    <w:p w:rsidR="00BA2039" w:rsidRPr="00BF67BA" w:rsidRDefault="00BF67BA">
      <w:pPr>
        <w:tabs>
          <w:tab w:val="left" w:pos="620"/>
        </w:tabs>
        <w:spacing w:line="391" w:lineRule="exact"/>
        <w:rPr>
          <w:bCs/>
          <w:color w:val="000000" w:themeColor="text1"/>
          <w:sz w:val="24"/>
        </w:rPr>
      </w:pPr>
      <w:r w:rsidRPr="00BF67BA">
        <w:rPr>
          <w:rFonts w:hint="eastAsia"/>
          <w:bCs/>
          <w:color w:val="000000" w:themeColor="text1"/>
          <w:sz w:val="24"/>
        </w:rPr>
        <w:t xml:space="preserve">3   </w:t>
      </w:r>
      <w:r w:rsidRPr="00BF67BA">
        <w:rPr>
          <w:rFonts w:hint="eastAsia"/>
          <w:bCs/>
          <w:color w:val="000000" w:themeColor="text1"/>
          <w:sz w:val="24"/>
        </w:rPr>
        <w:t>供应商资格要求</w:t>
      </w:r>
      <w:bookmarkEnd w:id="17"/>
      <w:bookmarkEnd w:id="18"/>
    </w:p>
    <w:p w:rsidR="00BA2039" w:rsidRPr="00BF67BA" w:rsidRDefault="00BF67BA" w:rsidP="00BF67BA">
      <w:pPr>
        <w:tabs>
          <w:tab w:val="left" w:pos="620"/>
        </w:tabs>
        <w:spacing w:line="391" w:lineRule="exact"/>
        <w:ind w:firstLineChars="200" w:firstLine="480"/>
        <w:rPr>
          <w:rFonts w:ascii="宋体" w:hAnsi="宋体" w:cs="宋体"/>
          <w:color w:val="000000" w:themeColor="text1"/>
          <w:sz w:val="24"/>
          <w:szCs w:val="21"/>
        </w:rPr>
      </w:pPr>
      <w:r w:rsidRPr="00BF67BA">
        <w:rPr>
          <w:rFonts w:ascii="宋体" w:hAnsi="宋体" w:cs="宋体" w:hint="eastAsia"/>
          <w:color w:val="000000" w:themeColor="text1"/>
          <w:sz w:val="24"/>
          <w:szCs w:val="21"/>
        </w:rPr>
        <w:t>本次采购要求供应商须为中华人民共和国境内依法注册的法人或其他组织，须具备相应货物的制造能力，并在人员、设备、资金等方面具有保障如期交货等承担采购项目的能力。除特别注明外，这些资格、资质、业绩均系供应商本企业所拥有的权利权益。</w:t>
      </w:r>
    </w:p>
    <w:p w:rsidR="00BA2039" w:rsidRPr="00BF67BA" w:rsidRDefault="00BF67BA" w:rsidP="00BF67BA">
      <w:pPr>
        <w:tabs>
          <w:tab w:val="left" w:pos="620"/>
        </w:tabs>
        <w:spacing w:line="391" w:lineRule="exact"/>
        <w:ind w:firstLineChars="200" w:firstLine="480"/>
        <w:rPr>
          <w:rFonts w:ascii="宋体" w:hAnsi="宋体" w:cs="宋体"/>
          <w:color w:val="000000" w:themeColor="text1"/>
          <w:sz w:val="24"/>
          <w:szCs w:val="21"/>
        </w:rPr>
      </w:pPr>
      <w:r w:rsidRPr="00BF67BA">
        <w:rPr>
          <w:rFonts w:ascii="宋体" w:hAnsi="宋体" w:cs="宋体" w:hint="eastAsia"/>
          <w:color w:val="000000" w:themeColor="text1"/>
          <w:sz w:val="24"/>
          <w:szCs w:val="21"/>
        </w:rPr>
        <w:t>代理商应答时，对供应商的资质要求包含对制造商的资质要求，对供应商的业绩要求包含对应答设备的业绩要求，其应答产品制造商须具备相应货物的制造能力，并在人员、设备、资金等方面具有保障如期交货等承担采购项目的能力。</w:t>
      </w:r>
    </w:p>
    <w:p w:rsidR="00BA2039" w:rsidRPr="00BF67BA" w:rsidRDefault="00BF67BA">
      <w:pPr>
        <w:tabs>
          <w:tab w:val="left" w:pos="620"/>
        </w:tabs>
        <w:spacing w:line="391" w:lineRule="exact"/>
        <w:rPr>
          <w:rFonts w:ascii="宋体" w:hAnsi="宋体" w:cs="宋体"/>
          <w:bCs/>
          <w:color w:val="000000" w:themeColor="text1"/>
          <w:sz w:val="24"/>
          <w:szCs w:val="21"/>
        </w:rPr>
      </w:pPr>
      <w:r w:rsidRPr="00BF67BA">
        <w:rPr>
          <w:rFonts w:ascii="宋体" w:hAnsi="宋体" w:cs="宋体" w:hint="eastAsia"/>
          <w:bCs/>
          <w:color w:val="000000" w:themeColor="text1"/>
          <w:sz w:val="24"/>
          <w:szCs w:val="21"/>
        </w:rPr>
        <w:t xml:space="preserve">3.1 </w:t>
      </w:r>
      <w:r w:rsidRPr="00BF67BA">
        <w:rPr>
          <w:rFonts w:ascii="宋体" w:hAnsi="宋体" w:cs="宋体" w:hint="eastAsia"/>
          <w:bCs/>
          <w:color w:val="000000" w:themeColor="text1"/>
          <w:sz w:val="24"/>
          <w:szCs w:val="21"/>
        </w:rPr>
        <w:t>通用资格要求：</w:t>
      </w:r>
    </w:p>
    <w:p w:rsidR="00BA2039" w:rsidRPr="00BF67BA" w:rsidRDefault="00BF67BA" w:rsidP="00BF67BA">
      <w:pPr>
        <w:numPr>
          <w:ilvl w:val="0"/>
          <w:numId w:val="11"/>
        </w:numPr>
        <w:tabs>
          <w:tab w:val="left" w:pos="620"/>
        </w:tabs>
        <w:spacing w:line="391" w:lineRule="exact"/>
        <w:ind w:firstLineChars="200" w:firstLine="480"/>
        <w:rPr>
          <w:rFonts w:ascii="宋体" w:hAnsi="宋体" w:cs="宋体"/>
          <w:color w:val="000000" w:themeColor="text1"/>
          <w:sz w:val="24"/>
          <w:szCs w:val="21"/>
        </w:rPr>
      </w:pPr>
      <w:r w:rsidRPr="00BF67BA">
        <w:rPr>
          <w:rFonts w:ascii="宋体" w:hAnsi="宋体" w:cs="宋体" w:hint="eastAsia"/>
          <w:color w:val="000000" w:themeColor="text1"/>
          <w:sz w:val="24"/>
          <w:szCs w:val="21"/>
        </w:rPr>
        <w:t>若供应商为制造商，必须具有生产应答产品所需的生产场地、生产设备、生产人员、产品及元器件检测能力。</w:t>
      </w:r>
    </w:p>
    <w:p w:rsidR="00BA2039" w:rsidRPr="00BF67BA" w:rsidRDefault="00BF67BA" w:rsidP="00BF67BA">
      <w:pPr>
        <w:numPr>
          <w:ilvl w:val="0"/>
          <w:numId w:val="11"/>
        </w:numPr>
        <w:tabs>
          <w:tab w:val="left" w:pos="620"/>
        </w:tabs>
        <w:spacing w:line="391" w:lineRule="exact"/>
        <w:ind w:firstLineChars="200" w:firstLine="480"/>
        <w:rPr>
          <w:rFonts w:ascii="宋体" w:hAnsi="宋体" w:cs="宋体"/>
          <w:color w:val="000000" w:themeColor="text1"/>
          <w:sz w:val="24"/>
          <w:szCs w:val="21"/>
        </w:rPr>
      </w:pPr>
      <w:r w:rsidRPr="00BF67BA">
        <w:rPr>
          <w:rFonts w:ascii="宋体" w:hAnsi="宋体" w:cs="宋体" w:hint="eastAsia"/>
          <w:color w:val="000000" w:themeColor="text1"/>
          <w:sz w:val="24"/>
          <w:szCs w:val="21"/>
        </w:rPr>
        <w:t>若供应商为制造商，设计制造过满足专用资质业绩要求的相同结构、相同型式、同等或同类型或以上技术规格的产品。在与规范相同或较规范更严格的条件下，该产品在采购文件规定年限内的供货数量满足采</w:t>
      </w:r>
      <w:r w:rsidRPr="00BF67BA">
        <w:rPr>
          <w:rFonts w:ascii="宋体" w:hAnsi="宋体" w:cs="宋体" w:hint="eastAsia"/>
          <w:color w:val="000000" w:themeColor="text1"/>
          <w:sz w:val="24"/>
          <w:szCs w:val="21"/>
        </w:rPr>
        <w:t>购文件的要求。</w:t>
      </w:r>
    </w:p>
    <w:p w:rsidR="00BA2039" w:rsidRPr="00BF67BA" w:rsidRDefault="00BF67BA" w:rsidP="00BF67BA">
      <w:pPr>
        <w:tabs>
          <w:tab w:val="left" w:pos="620"/>
        </w:tabs>
        <w:spacing w:line="391" w:lineRule="exact"/>
        <w:ind w:firstLineChars="200" w:firstLine="480"/>
        <w:rPr>
          <w:rFonts w:ascii="宋体" w:hAnsi="宋体" w:cs="宋体"/>
          <w:color w:val="000000" w:themeColor="text1"/>
          <w:sz w:val="24"/>
          <w:szCs w:val="21"/>
        </w:rPr>
      </w:pPr>
      <w:r w:rsidRPr="00BF67BA">
        <w:rPr>
          <w:rFonts w:ascii="宋体" w:hAnsi="宋体" w:cs="宋体" w:hint="eastAsia"/>
          <w:color w:val="000000" w:themeColor="text1"/>
          <w:sz w:val="24"/>
          <w:szCs w:val="21"/>
        </w:rPr>
        <w:t>（</w:t>
      </w:r>
      <w:r w:rsidRPr="00BF67BA">
        <w:rPr>
          <w:rFonts w:ascii="宋体" w:hAnsi="宋体" w:cs="宋体" w:hint="eastAsia"/>
          <w:color w:val="000000" w:themeColor="text1"/>
          <w:sz w:val="24"/>
          <w:szCs w:val="21"/>
        </w:rPr>
        <w:t>3</w:t>
      </w:r>
      <w:r w:rsidRPr="00BF67BA">
        <w:rPr>
          <w:rFonts w:ascii="宋体" w:hAnsi="宋体" w:cs="宋体" w:hint="eastAsia"/>
          <w:color w:val="000000" w:themeColor="text1"/>
          <w:sz w:val="24"/>
          <w:szCs w:val="21"/>
        </w:rPr>
        <w:t>）所应答产品须取得国家级专业检验检测机构出具的产品有效试验报告，</w:t>
      </w:r>
      <w:proofErr w:type="gramStart"/>
      <w:r w:rsidRPr="00BF67BA">
        <w:rPr>
          <w:rFonts w:ascii="宋体" w:hAnsi="宋体" w:cs="宋体" w:hint="eastAsia"/>
          <w:color w:val="000000" w:themeColor="text1"/>
          <w:sz w:val="24"/>
          <w:szCs w:val="21"/>
        </w:rPr>
        <w:t>且报告</w:t>
      </w:r>
      <w:proofErr w:type="gramEnd"/>
      <w:r w:rsidRPr="00BF67BA">
        <w:rPr>
          <w:rFonts w:ascii="宋体" w:hAnsi="宋体" w:cs="宋体" w:hint="eastAsia"/>
          <w:color w:val="000000" w:themeColor="text1"/>
          <w:sz w:val="24"/>
          <w:szCs w:val="21"/>
        </w:rPr>
        <w:t>结论数据满足本次招标技术规范要求。各类试验报告均系针对具体型式规格产品的试验报告。</w:t>
      </w:r>
    </w:p>
    <w:p w:rsidR="00BA2039" w:rsidRPr="00BF67BA" w:rsidRDefault="00BF67BA" w:rsidP="00BF67BA">
      <w:pPr>
        <w:tabs>
          <w:tab w:val="left" w:pos="620"/>
        </w:tabs>
        <w:spacing w:line="391" w:lineRule="exact"/>
        <w:ind w:firstLineChars="200" w:firstLine="480"/>
        <w:rPr>
          <w:rFonts w:ascii="宋体" w:hAnsi="宋体" w:cs="宋体"/>
          <w:color w:val="000000" w:themeColor="text1"/>
          <w:sz w:val="24"/>
          <w:szCs w:val="21"/>
        </w:rPr>
      </w:pPr>
      <w:r w:rsidRPr="00BF67BA">
        <w:rPr>
          <w:rFonts w:ascii="宋体" w:hAnsi="宋体" w:cs="宋体" w:hint="eastAsia"/>
          <w:color w:val="000000" w:themeColor="text1"/>
          <w:sz w:val="24"/>
          <w:szCs w:val="21"/>
        </w:rPr>
        <w:t>（</w:t>
      </w:r>
      <w:r w:rsidRPr="00BF67BA">
        <w:rPr>
          <w:rFonts w:ascii="宋体" w:hAnsi="宋体" w:cs="宋体" w:hint="eastAsia"/>
          <w:color w:val="000000" w:themeColor="text1"/>
          <w:sz w:val="24"/>
          <w:szCs w:val="21"/>
        </w:rPr>
        <w:t>4</w:t>
      </w:r>
      <w:r w:rsidRPr="00BF67BA">
        <w:rPr>
          <w:rFonts w:ascii="宋体" w:hAnsi="宋体" w:cs="宋体" w:hint="eastAsia"/>
          <w:color w:val="000000" w:themeColor="text1"/>
          <w:sz w:val="24"/>
          <w:szCs w:val="21"/>
        </w:rPr>
        <w:t>）若供应商为制造商，外购外协原材料、配套元件和外部委托加工及进口散装的部件应符合本采购文件技术规范要求。同时，供应商应具备对上述材料、元件和部件进行进厂验收所需的检验制度、检测手段和能力，和由材料、元件和部件供应商提供的检测合格证明，并满足技术规范对外购外协组件材料第三人资质业绩和技术水平的要求。原材料组部件管理具有可追溯性。</w:t>
      </w:r>
    </w:p>
    <w:p w:rsidR="00BA2039" w:rsidRPr="00BF67BA" w:rsidRDefault="00BF67BA" w:rsidP="00BF67BA">
      <w:pPr>
        <w:tabs>
          <w:tab w:val="left" w:pos="620"/>
        </w:tabs>
        <w:spacing w:line="391" w:lineRule="exact"/>
        <w:ind w:firstLineChars="200" w:firstLine="480"/>
        <w:rPr>
          <w:rFonts w:ascii="宋体" w:hAnsi="宋体" w:cs="宋体"/>
          <w:color w:val="000000" w:themeColor="text1"/>
          <w:sz w:val="24"/>
          <w:szCs w:val="21"/>
        </w:rPr>
      </w:pPr>
      <w:r w:rsidRPr="00BF67BA">
        <w:rPr>
          <w:rFonts w:ascii="宋体" w:hAnsi="宋体" w:cs="宋体" w:hint="eastAsia"/>
          <w:color w:val="000000" w:themeColor="text1"/>
          <w:sz w:val="24"/>
          <w:szCs w:val="21"/>
        </w:rPr>
        <w:t>（</w:t>
      </w:r>
      <w:r w:rsidRPr="00BF67BA">
        <w:rPr>
          <w:rFonts w:ascii="宋体" w:hAnsi="宋体" w:cs="宋体" w:hint="eastAsia"/>
          <w:color w:val="000000" w:themeColor="text1"/>
          <w:sz w:val="24"/>
          <w:szCs w:val="21"/>
        </w:rPr>
        <w:t>5</w:t>
      </w:r>
      <w:r w:rsidRPr="00BF67BA">
        <w:rPr>
          <w:rFonts w:ascii="宋体" w:hAnsi="宋体" w:cs="宋体" w:hint="eastAsia"/>
          <w:color w:val="000000" w:themeColor="text1"/>
          <w:sz w:val="24"/>
          <w:szCs w:val="21"/>
        </w:rPr>
        <w:t>）取得国家法律、法规、部门规章及规范标准规定的有效许可证。取得采购文件要求的有效认证证书。</w:t>
      </w:r>
    </w:p>
    <w:p w:rsidR="00BA2039" w:rsidRPr="00BF67BA" w:rsidRDefault="00BF67BA" w:rsidP="00BF67BA">
      <w:pPr>
        <w:tabs>
          <w:tab w:val="left" w:pos="620"/>
        </w:tabs>
        <w:spacing w:line="391" w:lineRule="exact"/>
        <w:ind w:firstLineChars="200" w:firstLine="480"/>
        <w:rPr>
          <w:rFonts w:ascii="宋体" w:hAnsi="宋体" w:cs="宋体"/>
          <w:color w:val="000000" w:themeColor="text1"/>
          <w:sz w:val="24"/>
          <w:szCs w:val="21"/>
        </w:rPr>
      </w:pPr>
      <w:r w:rsidRPr="00BF67BA">
        <w:rPr>
          <w:rFonts w:ascii="宋体" w:hAnsi="宋体" w:cs="宋体" w:hint="eastAsia"/>
          <w:color w:val="000000" w:themeColor="text1"/>
          <w:sz w:val="24"/>
          <w:szCs w:val="21"/>
        </w:rPr>
        <w:t>（</w:t>
      </w:r>
      <w:r w:rsidRPr="00BF67BA">
        <w:rPr>
          <w:rFonts w:ascii="宋体" w:hAnsi="宋体" w:cs="宋体" w:hint="eastAsia"/>
          <w:color w:val="000000" w:themeColor="text1"/>
          <w:sz w:val="24"/>
          <w:szCs w:val="21"/>
        </w:rPr>
        <w:t>6</w:t>
      </w:r>
      <w:r w:rsidRPr="00BF67BA">
        <w:rPr>
          <w:rFonts w:ascii="宋体" w:hAnsi="宋体" w:cs="宋体" w:hint="eastAsia"/>
          <w:color w:val="000000" w:themeColor="text1"/>
          <w:sz w:val="24"/>
          <w:szCs w:val="21"/>
        </w:rPr>
        <w:t>）应有良好的财务状况和商业信用，不得被工商行政管理等市场监管部门列入并公示为</w:t>
      </w:r>
      <w:r w:rsidRPr="00BF67BA">
        <w:rPr>
          <w:rFonts w:ascii="宋体" w:hAnsi="宋体" w:cs="宋体" w:hint="eastAsia"/>
          <w:color w:val="000000" w:themeColor="text1"/>
          <w:sz w:val="24"/>
          <w:szCs w:val="21"/>
        </w:rPr>
        <w:t>"</w:t>
      </w:r>
      <w:r w:rsidRPr="00BF67BA">
        <w:rPr>
          <w:rFonts w:ascii="宋体" w:hAnsi="宋体" w:cs="宋体" w:hint="eastAsia"/>
          <w:color w:val="000000" w:themeColor="text1"/>
          <w:sz w:val="24"/>
          <w:szCs w:val="21"/>
        </w:rPr>
        <w:t>经营异常</w:t>
      </w:r>
      <w:r w:rsidRPr="00BF67BA">
        <w:rPr>
          <w:rFonts w:ascii="宋体" w:hAnsi="宋体" w:cs="宋体" w:hint="eastAsia"/>
          <w:color w:val="000000" w:themeColor="text1"/>
          <w:sz w:val="24"/>
          <w:szCs w:val="21"/>
        </w:rPr>
        <w:t>"</w:t>
      </w:r>
      <w:r w:rsidRPr="00BF67BA">
        <w:rPr>
          <w:rFonts w:ascii="宋体" w:hAnsi="宋体" w:cs="宋体" w:hint="eastAsia"/>
          <w:color w:val="000000" w:themeColor="text1"/>
          <w:sz w:val="24"/>
          <w:szCs w:val="21"/>
        </w:rPr>
        <w:t>名录。</w:t>
      </w:r>
      <w:r w:rsidRPr="00BF67BA">
        <w:rPr>
          <w:rFonts w:ascii="宋体" w:hAnsi="宋体" w:cs="宋体" w:hint="eastAsia"/>
          <w:bCs/>
          <w:color w:val="000000" w:themeColor="text1"/>
          <w:sz w:val="24"/>
          <w:szCs w:val="21"/>
        </w:rPr>
        <w:t>供应商被国家机关列为违法失信人的，该供应商参与本项目的应答将被否决。</w:t>
      </w:r>
    </w:p>
    <w:p w:rsidR="00BA2039" w:rsidRPr="00BF67BA" w:rsidRDefault="00BF67BA" w:rsidP="00BF67BA">
      <w:pPr>
        <w:tabs>
          <w:tab w:val="left" w:pos="620"/>
        </w:tabs>
        <w:spacing w:line="391" w:lineRule="exact"/>
        <w:ind w:firstLineChars="200" w:firstLine="480"/>
        <w:rPr>
          <w:rFonts w:ascii="宋体" w:hAnsi="宋体" w:cs="宋体"/>
          <w:color w:val="000000" w:themeColor="text1"/>
          <w:sz w:val="24"/>
          <w:szCs w:val="21"/>
        </w:rPr>
      </w:pPr>
      <w:r w:rsidRPr="00BF67BA">
        <w:rPr>
          <w:rFonts w:ascii="宋体" w:hAnsi="宋体" w:cs="宋体" w:hint="eastAsia"/>
          <w:color w:val="000000" w:themeColor="text1"/>
          <w:sz w:val="24"/>
          <w:szCs w:val="21"/>
        </w:rPr>
        <w:t>（</w:t>
      </w:r>
      <w:r w:rsidRPr="00BF67BA">
        <w:rPr>
          <w:rFonts w:ascii="宋体" w:hAnsi="宋体" w:cs="宋体" w:hint="eastAsia"/>
          <w:color w:val="000000" w:themeColor="text1"/>
          <w:sz w:val="24"/>
          <w:szCs w:val="21"/>
        </w:rPr>
        <w:t>7</w:t>
      </w:r>
      <w:r w:rsidRPr="00BF67BA">
        <w:rPr>
          <w:rFonts w:ascii="宋体" w:hAnsi="宋体" w:cs="宋体" w:hint="eastAsia"/>
          <w:color w:val="000000" w:themeColor="text1"/>
          <w:sz w:val="24"/>
          <w:szCs w:val="21"/>
        </w:rPr>
        <w:t>）法定代表人或单位负责人为同一人或者存在控股、管理关系的不同单位，不得参加同</w:t>
      </w:r>
      <w:proofErr w:type="gramStart"/>
      <w:r w:rsidRPr="00BF67BA">
        <w:rPr>
          <w:rFonts w:ascii="宋体" w:hAnsi="宋体" w:cs="宋体" w:hint="eastAsia"/>
          <w:color w:val="000000" w:themeColor="text1"/>
          <w:sz w:val="24"/>
          <w:szCs w:val="21"/>
        </w:rPr>
        <w:t>一标包应答</w:t>
      </w:r>
      <w:proofErr w:type="gramEnd"/>
      <w:r w:rsidRPr="00BF67BA">
        <w:rPr>
          <w:rFonts w:ascii="宋体" w:hAnsi="宋体" w:cs="宋体" w:hint="eastAsia"/>
          <w:color w:val="000000" w:themeColor="text1"/>
          <w:sz w:val="24"/>
          <w:szCs w:val="21"/>
        </w:rPr>
        <w:t>或者未</w:t>
      </w:r>
      <w:proofErr w:type="gramStart"/>
      <w:r w:rsidRPr="00BF67BA">
        <w:rPr>
          <w:rFonts w:ascii="宋体" w:hAnsi="宋体" w:cs="宋体" w:hint="eastAsia"/>
          <w:color w:val="000000" w:themeColor="text1"/>
          <w:sz w:val="24"/>
          <w:szCs w:val="21"/>
        </w:rPr>
        <w:t>划分标包的</w:t>
      </w:r>
      <w:proofErr w:type="gramEnd"/>
      <w:r w:rsidRPr="00BF67BA">
        <w:rPr>
          <w:rFonts w:ascii="宋体" w:hAnsi="宋体" w:cs="宋体" w:hint="eastAsia"/>
          <w:color w:val="000000" w:themeColor="text1"/>
          <w:sz w:val="24"/>
          <w:szCs w:val="21"/>
        </w:rPr>
        <w:t>同一采购项目应答。</w:t>
      </w:r>
    </w:p>
    <w:p w:rsidR="00BA2039" w:rsidRPr="00BF67BA" w:rsidRDefault="00BF67BA" w:rsidP="00BF67BA">
      <w:pPr>
        <w:tabs>
          <w:tab w:val="left" w:pos="620"/>
        </w:tabs>
        <w:spacing w:line="391" w:lineRule="exact"/>
        <w:ind w:firstLineChars="200" w:firstLine="480"/>
        <w:rPr>
          <w:rFonts w:ascii="宋体" w:hAnsi="宋体" w:cs="宋体"/>
          <w:color w:val="000000" w:themeColor="text1"/>
          <w:sz w:val="24"/>
          <w:szCs w:val="21"/>
        </w:rPr>
      </w:pPr>
      <w:r w:rsidRPr="00BF67BA">
        <w:rPr>
          <w:rFonts w:ascii="宋体" w:hAnsi="宋体" w:cs="宋体" w:hint="eastAsia"/>
          <w:color w:val="000000" w:themeColor="text1"/>
          <w:sz w:val="24"/>
          <w:szCs w:val="21"/>
        </w:rPr>
        <w:t>（</w:t>
      </w:r>
      <w:r w:rsidRPr="00BF67BA">
        <w:rPr>
          <w:rFonts w:ascii="宋体" w:hAnsi="宋体" w:cs="宋体" w:hint="eastAsia"/>
          <w:color w:val="000000" w:themeColor="text1"/>
          <w:sz w:val="24"/>
          <w:szCs w:val="21"/>
        </w:rPr>
        <w:t>8</w:t>
      </w:r>
      <w:r w:rsidRPr="00BF67BA">
        <w:rPr>
          <w:rFonts w:ascii="宋体" w:hAnsi="宋体" w:cs="宋体" w:hint="eastAsia"/>
          <w:color w:val="000000" w:themeColor="text1"/>
          <w:sz w:val="24"/>
          <w:szCs w:val="21"/>
        </w:rPr>
        <w:t>）若供应商为制造商，必须具有生产应答产品所需工序的工艺文件、作业指导</w:t>
      </w:r>
      <w:r w:rsidRPr="00BF67BA">
        <w:rPr>
          <w:rFonts w:ascii="宋体" w:hAnsi="宋体" w:cs="宋体" w:hint="eastAsia"/>
          <w:color w:val="000000" w:themeColor="text1"/>
          <w:sz w:val="24"/>
          <w:szCs w:val="21"/>
        </w:rPr>
        <w:lastRenderedPageBreak/>
        <w:t>书，且能保证产品生产的需要。各个工序按工艺文件执行</w:t>
      </w:r>
      <w:r w:rsidRPr="00BF67BA">
        <w:rPr>
          <w:rFonts w:ascii="宋体" w:hAnsi="宋体" w:cs="宋体" w:hint="eastAsia"/>
          <w:color w:val="000000" w:themeColor="text1"/>
          <w:sz w:val="24"/>
          <w:szCs w:val="21"/>
        </w:rPr>
        <w:t>，并具有可追溯性。</w:t>
      </w:r>
    </w:p>
    <w:p w:rsidR="00BA2039" w:rsidRPr="00BF67BA" w:rsidRDefault="00BF67BA" w:rsidP="00BF67BA">
      <w:pPr>
        <w:tabs>
          <w:tab w:val="left" w:pos="620"/>
        </w:tabs>
        <w:spacing w:line="391" w:lineRule="exact"/>
        <w:ind w:firstLineChars="200" w:firstLine="480"/>
        <w:rPr>
          <w:rFonts w:ascii="宋体" w:hAnsi="宋体" w:cs="宋体"/>
          <w:color w:val="000000" w:themeColor="text1"/>
          <w:sz w:val="24"/>
          <w:szCs w:val="21"/>
        </w:rPr>
      </w:pPr>
      <w:r w:rsidRPr="00BF67BA">
        <w:rPr>
          <w:rFonts w:ascii="宋体" w:hAnsi="宋体" w:cs="宋体" w:hint="eastAsia"/>
          <w:color w:val="000000" w:themeColor="text1"/>
          <w:sz w:val="24"/>
          <w:szCs w:val="21"/>
        </w:rPr>
        <w:t>（</w:t>
      </w:r>
      <w:r w:rsidRPr="00BF67BA">
        <w:rPr>
          <w:rFonts w:ascii="宋体" w:hAnsi="宋体" w:cs="宋体" w:hint="eastAsia"/>
          <w:color w:val="000000" w:themeColor="text1"/>
          <w:sz w:val="24"/>
          <w:szCs w:val="21"/>
        </w:rPr>
        <w:t>9</w:t>
      </w:r>
      <w:r w:rsidRPr="00BF67BA">
        <w:rPr>
          <w:rFonts w:ascii="宋体" w:hAnsi="宋体" w:cs="宋体" w:hint="eastAsia"/>
          <w:color w:val="000000" w:themeColor="text1"/>
          <w:sz w:val="24"/>
          <w:szCs w:val="21"/>
        </w:rPr>
        <w:t>）必须具有生产应答产品所需的出厂检测能力，包括试验场地、试验设备和试验人员。</w:t>
      </w:r>
    </w:p>
    <w:p w:rsidR="00BA2039" w:rsidRPr="00BF67BA" w:rsidRDefault="00BF67BA" w:rsidP="00BF67BA">
      <w:pPr>
        <w:tabs>
          <w:tab w:val="left" w:pos="620"/>
        </w:tabs>
        <w:spacing w:line="391" w:lineRule="exact"/>
        <w:ind w:firstLineChars="200" w:firstLine="480"/>
        <w:rPr>
          <w:rFonts w:ascii="宋体" w:hAnsi="宋体" w:cs="宋体"/>
          <w:color w:val="000000" w:themeColor="text1"/>
          <w:sz w:val="24"/>
          <w:szCs w:val="21"/>
        </w:rPr>
      </w:pPr>
      <w:r w:rsidRPr="00BF67BA">
        <w:rPr>
          <w:rFonts w:ascii="宋体" w:hAnsi="宋体" w:cs="宋体" w:hint="eastAsia"/>
          <w:color w:val="000000" w:themeColor="text1"/>
          <w:sz w:val="24"/>
          <w:szCs w:val="21"/>
        </w:rPr>
        <w:t>（</w:t>
      </w:r>
      <w:r w:rsidRPr="00BF67BA">
        <w:rPr>
          <w:rFonts w:ascii="宋体" w:hAnsi="宋体" w:cs="宋体" w:hint="eastAsia"/>
          <w:color w:val="000000" w:themeColor="text1"/>
          <w:sz w:val="24"/>
          <w:szCs w:val="21"/>
        </w:rPr>
        <w:t>10</w:t>
      </w:r>
      <w:r w:rsidRPr="00BF67BA">
        <w:rPr>
          <w:rFonts w:ascii="宋体" w:hAnsi="宋体" w:cs="宋体" w:hint="eastAsia"/>
          <w:color w:val="000000" w:themeColor="text1"/>
          <w:sz w:val="24"/>
          <w:szCs w:val="21"/>
        </w:rPr>
        <w:t>）根据《国家电网公司供应商不良行为处理管理细则》的规定，供应</w:t>
      </w:r>
      <w:proofErr w:type="gramStart"/>
      <w:r w:rsidRPr="00BF67BA">
        <w:rPr>
          <w:rFonts w:ascii="宋体" w:hAnsi="宋体" w:cs="宋体" w:hint="eastAsia"/>
          <w:color w:val="000000" w:themeColor="text1"/>
          <w:sz w:val="24"/>
          <w:szCs w:val="21"/>
        </w:rPr>
        <w:t>商存在</w:t>
      </w:r>
      <w:proofErr w:type="gramEnd"/>
      <w:r w:rsidRPr="00BF67BA">
        <w:rPr>
          <w:rFonts w:ascii="宋体" w:hAnsi="宋体" w:cs="宋体" w:hint="eastAsia"/>
          <w:color w:val="000000" w:themeColor="text1"/>
          <w:sz w:val="24"/>
          <w:szCs w:val="21"/>
        </w:rPr>
        <w:t>导致其被暂停中标资格或取消中标资格的不良行为，且在处理有效期内的，不得参加相应项目的应答。</w:t>
      </w:r>
    </w:p>
    <w:p w:rsidR="00BA2039" w:rsidRPr="00BF67BA" w:rsidRDefault="00BF67BA" w:rsidP="00BF67BA">
      <w:pPr>
        <w:tabs>
          <w:tab w:val="left" w:pos="620"/>
        </w:tabs>
        <w:spacing w:line="391" w:lineRule="exact"/>
        <w:ind w:firstLineChars="200" w:firstLine="480"/>
        <w:rPr>
          <w:rFonts w:ascii="宋体" w:hAnsi="宋体" w:cs="宋体"/>
          <w:color w:val="000000" w:themeColor="text1"/>
          <w:sz w:val="24"/>
          <w:szCs w:val="21"/>
        </w:rPr>
      </w:pPr>
      <w:r w:rsidRPr="00BF67BA">
        <w:rPr>
          <w:rFonts w:ascii="宋体" w:hAnsi="宋体" w:cs="宋体" w:hint="eastAsia"/>
          <w:color w:val="000000" w:themeColor="text1"/>
          <w:sz w:val="24"/>
          <w:szCs w:val="21"/>
        </w:rPr>
        <w:t>（</w:t>
      </w:r>
      <w:r w:rsidRPr="00BF67BA">
        <w:rPr>
          <w:rFonts w:ascii="宋体" w:hAnsi="宋体" w:cs="宋体" w:hint="eastAsia"/>
          <w:color w:val="000000" w:themeColor="text1"/>
          <w:sz w:val="24"/>
          <w:szCs w:val="21"/>
        </w:rPr>
        <w:t>11</w:t>
      </w:r>
      <w:r w:rsidRPr="00BF67BA">
        <w:rPr>
          <w:rFonts w:ascii="宋体" w:hAnsi="宋体" w:cs="宋体" w:hint="eastAsia"/>
          <w:color w:val="000000" w:themeColor="text1"/>
          <w:sz w:val="24"/>
          <w:szCs w:val="21"/>
        </w:rPr>
        <w:t>）需同时提供在国家企业信用信息公示系统（</w:t>
      </w:r>
      <w:r w:rsidRPr="00BF67BA">
        <w:rPr>
          <w:rFonts w:ascii="宋体" w:hAnsi="宋体" w:cs="宋体" w:hint="eastAsia"/>
          <w:color w:val="000000" w:themeColor="text1"/>
          <w:sz w:val="24"/>
          <w:szCs w:val="21"/>
        </w:rPr>
        <w:t>www.gsxt.gov.cn</w:t>
      </w:r>
      <w:r w:rsidRPr="00BF67BA">
        <w:rPr>
          <w:rFonts w:ascii="宋体" w:hAnsi="宋体" w:cs="宋体" w:hint="eastAsia"/>
          <w:color w:val="000000" w:themeColor="text1"/>
          <w:sz w:val="24"/>
          <w:szCs w:val="21"/>
        </w:rPr>
        <w:t>）查询的，包含“列入严重违法失信企业名单（黑名单）”、“列入经营异常名录信息”的查询结果（查询日期应在投标截止日前</w:t>
      </w:r>
      <w:r w:rsidRPr="00BF67BA">
        <w:rPr>
          <w:rFonts w:ascii="宋体" w:hAnsi="宋体" w:cs="宋体" w:hint="eastAsia"/>
          <w:color w:val="000000" w:themeColor="text1"/>
          <w:sz w:val="24"/>
          <w:szCs w:val="21"/>
        </w:rPr>
        <w:t>20</w:t>
      </w:r>
      <w:r w:rsidRPr="00BF67BA">
        <w:rPr>
          <w:rFonts w:ascii="宋体" w:hAnsi="宋体" w:cs="宋体" w:hint="eastAsia"/>
          <w:color w:val="000000" w:themeColor="text1"/>
          <w:sz w:val="24"/>
          <w:szCs w:val="21"/>
        </w:rPr>
        <w:t>天内，查询结果应为网站自动生成的</w:t>
      </w:r>
      <w:r w:rsidRPr="00BF67BA">
        <w:rPr>
          <w:rFonts w:ascii="宋体" w:hAnsi="宋体" w:cs="宋体" w:hint="eastAsia"/>
          <w:color w:val="000000" w:themeColor="text1"/>
          <w:sz w:val="24"/>
          <w:szCs w:val="21"/>
        </w:rPr>
        <w:t>PDF</w:t>
      </w:r>
      <w:r w:rsidRPr="00BF67BA">
        <w:rPr>
          <w:rFonts w:ascii="宋体" w:hAnsi="宋体" w:cs="宋体" w:hint="eastAsia"/>
          <w:color w:val="000000" w:themeColor="text1"/>
          <w:sz w:val="24"/>
          <w:szCs w:val="21"/>
        </w:rPr>
        <w:t>文件）。未提供</w:t>
      </w:r>
      <w:r w:rsidRPr="00BF67BA">
        <w:rPr>
          <w:rFonts w:ascii="宋体" w:hAnsi="宋体" w:cs="宋体" w:hint="eastAsia"/>
          <w:color w:val="000000" w:themeColor="text1"/>
          <w:sz w:val="24"/>
          <w:szCs w:val="21"/>
        </w:rPr>
        <w:t>有效国家企业信用信息公示系统（</w:t>
      </w:r>
      <w:r w:rsidRPr="00BF67BA">
        <w:rPr>
          <w:rFonts w:ascii="宋体" w:hAnsi="宋体" w:cs="宋体" w:hint="eastAsia"/>
          <w:color w:val="000000" w:themeColor="text1"/>
          <w:sz w:val="24"/>
          <w:szCs w:val="21"/>
        </w:rPr>
        <w:t>www.gsxt.gov.cn</w:t>
      </w:r>
      <w:r w:rsidRPr="00BF67BA">
        <w:rPr>
          <w:rFonts w:ascii="宋体" w:hAnsi="宋体" w:cs="宋体" w:hint="eastAsia"/>
          <w:color w:val="000000" w:themeColor="text1"/>
          <w:sz w:val="24"/>
          <w:szCs w:val="21"/>
        </w:rPr>
        <w:t>）查询结果的，其应答文件作否决应答处理。</w:t>
      </w:r>
    </w:p>
    <w:p w:rsidR="00BA2039" w:rsidRPr="00BF67BA" w:rsidRDefault="00BF67BA" w:rsidP="00BF67BA">
      <w:pPr>
        <w:tabs>
          <w:tab w:val="left" w:pos="620"/>
        </w:tabs>
        <w:spacing w:line="391" w:lineRule="exact"/>
        <w:ind w:firstLineChars="200" w:firstLine="480"/>
        <w:rPr>
          <w:rFonts w:ascii="宋体" w:hAnsi="宋体" w:cs="宋体"/>
          <w:color w:val="000000" w:themeColor="text1"/>
          <w:sz w:val="24"/>
          <w:szCs w:val="21"/>
        </w:rPr>
      </w:pPr>
      <w:r w:rsidRPr="00BF67BA">
        <w:rPr>
          <w:rFonts w:ascii="宋体" w:hAnsi="宋体" w:cs="宋体" w:hint="eastAsia"/>
          <w:color w:val="000000" w:themeColor="text1"/>
          <w:sz w:val="24"/>
          <w:szCs w:val="21"/>
        </w:rPr>
        <w:t>（</w:t>
      </w:r>
      <w:r w:rsidRPr="00BF67BA">
        <w:rPr>
          <w:rFonts w:ascii="宋体" w:hAnsi="宋体" w:cs="宋体" w:hint="eastAsia"/>
          <w:color w:val="000000" w:themeColor="text1"/>
          <w:sz w:val="24"/>
          <w:szCs w:val="21"/>
        </w:rPr>
        <w:t>12</w:t>
      </w:r>
      <w:r w:rsidRPr="00BF67BA">
        <w:rPr>
          <w:rFonts w:ascii="宋体" w:hAnsi="宋体" w:cs="宋体" w:hint="eastAsia"/>
          <w:color w:val="000000" w:themeColor="text1"/>
          <w:sz w:val="24"/>
          <w:szCs w:val="21"/>
        </w:rPr>
        <w:t>）违反“重法纪、讲诚信”承诺，在人民法院生效的判决书中被认定在采购人采购活动中存在行贿行为情节严重的，该供应商参与本项目的应答将被否决。</w:t>
      </w:r>
    </w:p>
    <w:p w:rsidR="00BA2039" w:rsidRPr="00BF67BA" w:rsidRDefault="00BF67BA" w:rsidP="00BF67BA">
      <w:pPr>
        <w:tabs>
          <w:tab w:val="left" w:pos="620"/>
        </w:tabs>
        <w:spacing w:line="391" w:lineRule="exact"/>
        <w:ind w:firstLineChars="200" w:firstLine="480"/>
        <w:rPr>
          <w:rFonts w:ascii="宋体" w:hAnsi="宋体" w:cs="宋体"/>
          <w:color w:val="000000" w:themeColor="text1"/>
          <w:sz w:val="24"/>
          <w:szCs w:val="21"/>
        </w:rPr>
      </w:pPr>
      <w:r w:rsidRPr="00BF67BA">
        <w:rPr>
          <w:rFonts w:ascii="宋体" w:hAnsi="宋体" w:cs="宋体" w:hint="eastAsia"/>
          <w:color w:val="000000" w:themeColor="text1"/>
          <w:sz w:val="24"/>
          <w:szCs w:val="21"/>
        </w:rPr>
        <w:t>（</w:t>
      </w:r>
      <w:r w:rsidRPr="00BF67BA">
        <w:rPr>
          <w:rFonts w:ascii="宋体" w:hAnsi="宋体" w:cs="宋体" w:hint="eastAsia"/>
          <w:color w:val="000000" w:themeColor="text1"/>
          <w:sz w:val="24"/>
          <w:szCs w:val="21"/>
        </w:rPr>
        <w:t>13</w:t>
      </w:r>
      <w:r w:rsidRPr="00BF67BA">
        <w:rPr>
          <w:rFonts w:ascii="宋体" w:hAnsi="宋体" w:cs="宋体" w:hint="eastAsia"/>
          <w:color w:val="000000" w:themeColor="text1"/>
          <w:sz w:val="24"/>
          <w:szCs w:val="21"/>
        </w:rPr>
        <w:t>）对于在应答文件中未提供有效《年度财务审核证明文件》的供应商，且供应商未提供有效公证证明的，采购人将视该供应商应答文件内容不全，该供应商参与相应产品的应答将被否决。</w:t>
      </w:r>
    </w:p>
    <w:p w:rsidR="00BA2039" w:rsidRPr="00BF67BA" w:rsidRDefault="00BF67BA" w:rsidP="00BF67BA">
      <w:pPr>
        <w:tabs>
          <w:tab w:val="left" w:pos="620"/>
        </w:tabs>
        <w:spacing w:line="391" w:lineRule="exact"/>
        <w:ind w:firstLineChars="200" w:firstLine="480"/>
        <w:rPr>
          <w:rFonts w:ascii="宋体" w:hAnsi="宋体" w:cs="宋体"/>
          <w:color w:val="000000" w:themeColor="text1"/>
          <w:sz w:val="24"/>
          <w:szCs w:val="21"/>
        </w:rPr>
      </w:pPr>
      <w:r w:rsidRPr="00BF67BA">
        <w:rPr>
          <w:rFonts w:ascii="宋体" w:hAnsi="宋体" w:cs="宋体" w:hint="eastAsia"/>
          <w:color w:val="000000" w:themeColor="text1"/>
          <w:sz w:val="24"/>
          <w:szCs w:val="21"/>
        </w:rPr>
        <w:t>（</w:t>
      </w:r>
      <w:r w:rsidRPr="00BF67BA">
        <w:rPr>
          <w:rFonts w:ascii="宋体" w:hAnsi="宋体" w:cs="宋体" w:hint="eastAsia"/>
          <w:color w:val="000000" w:themeColor="text1"/>
          <w:sz w:val="24"/>
          <w:szCs w:val="21"/>
        </w:rPr>
        <w:t>14</w:t>
      </w:r>
      <w:r w:rsidRPr="00BF67BA">
        <w:rPr>
          <w:rFonts w:ascii="宋体" w:hAnsi="宋体" w:cs="宋体" w:hint="eastAsia"/>
          <w:color w:val="000000" w:themeColor="text1"/>
          <w:sz w:val="24"/>
          <w:szCs w:val="21"/>
        </w:rPr>
        <w:t>）供应商不得存在下列情形之一：</w:t>
      </w:r>
    </w:p>
    <w:p w:rsidR="00BA2039" w:rsidRPr="00BF67BA" w:rsidRDefault="00BF67BA" w:rsidP="00BF67BA">
      <w:pPr>
        <w:tabs>
          <w:tab w:val="left" w:pos="620"/>
        </w:tabs>
        <w:spacing w:line="391" w:lineRule="exact"/>
        <w:ind w:firstLineChars="200" w:firstLine="480"/>
        <w:rPr>
          <w:rFonts w:ascii="宋体" w:hAnsi="宋体" w:cs="宋体"/>
          <w:color w:val="000000" w:themeColor="text1"/>
          <w:sz w:val="24"/>
          <w:szCs w:val="21"/>
        </w:rPr>
      </w:pPr>
      <w:r w:rsidRPr="00BF67BA">
        <w:rPr>
          <w:rFonts w:ascii="宋体" w:hAnsi="宋体" w:cs="宋体" w:hint="eastAsia"/>
          <w:color w:val="000000" w:themeColor="text1"/>
          <w:sz w:val="24"/>
          <w:szCs w:val="21"/>
        </w:rPr>
        <w:t>●</w:t>
      </w:r>
      <w:r w:rsidRPr="00BF67BA">
        <w:rPr>
          <w:rFonts w:ascii="宋体" w:hAnsi="宋体" w:cs="宋体" w:hint="eastAsia"/>
          <w:color w:val="000000" w:themeColor="text1"/>
          <w:sz w:val="24"/>
          <w:szCs w:val="21"/>
        </w:rPr>
        <w:t>为招标人不具备独立法人资格的附属机构（单位）；</w:t>
      </w:r>
    </w:p>
    <w:p w:rsidR="00BA2039" w:rsidRPr="00BF67BA" w:rsidRDefault="00BF67BA" w:rsidP="00BF67BA">
      <w:pPr>
        <w:tabs>
          <w:tab w:val="left" w:pos="620"/>
        </w:tabs>
        <w:spacing w:line="391" w:lineRule="exact"/>
        <w:ind w:firstLineChars="200" w:firstLine="480"/>
        <w:rPr>
          <w:rFonts w:ascii="宋体" w:hAnsi="宋体" w:cs="宋体"/>
          <w:color w:val="000000" w:themeColor="text1"/>
          <w:sz w:val="24"/>
          <w:szCs w:val="21"/>
        </w:rPr>
      </w:pPr>
      <w:r w:rsidRPr="00BF67BA">
        <w:rPr>
          <w:rFonts w:ascii="宋体" w:hAnsi="宋体" w:cs="宋体" w:hint="eastAsia"/>
          <w:color w:val="000000" w:themeColor="text1"/>
          <w:sz w:val="24"/>
          <w:szCs w:val="21"/>
        </w:rPr>
        <w:t>●</w:t>
      </w:r>
      <w:r w:rsidRPr="00BF67BA">
        <w:rPr>
          <w:rFonts w:ascii="宋体" w:hAnsi="宋体" w:cs="宋体" w:hint="eastAsia"/>
          <w:color w:val="000000" w:themeColor="text1"/>
          <w:sz w:val="24"/>
          <w:szCs w:val="21"/>
        </w:rPr>
        <w:t>为相应标包前期提供设计或咨询的，但设计施工总承包除外；</w:t>
      </w:r>
    </w:p>
    <w:p w:rsidR="00BA2039" w:rsidRPr="00BF67BA" w:rsidRDefault="00BF67BA" w:rsidP="00BF67BA">
      <w:pPr>
        <w:tabs>
          <w:tab w:val="left" w:pos="620"/>
        </w:tabs>
        <w:spacing w:line="391" w:lineRule="exact"/>
        <w:ind w:firstLineChars="200" w:firstLine="480"/>
        <w:rPr>
          <w:rFonts w:ascii="宋体" w:hAnsi="宋体" w:cs="宋体"/>
          <w:color w:val="000000" w:themeColor="text1"/>
          <w:sz w:val="24"/>
          <w:szCs w:val="21"/>
        </w:rPr>
      </w:pPr>
      <w:r w:rsidRPr="00BF67BA">
        <w:rPr>
          <w:rFonts w:ascii="宋体" w:hAnsi="宋体" w:cs="宋体" w:hint="eastAsia"/>
          <w:color w:val="000000" w:themeColor="text1"/>
          <w:sz w:val="24"/>
          <w:szCs w:val="21"/>
        </w:rPr>
        <w:t>●</w:t>
      </w:r>
      <w:r w:rsidRPr="00BF67BA">
        <w:rPr>
          <w:rFonts w:ascii="宋体" w:hAnsi="宋体" w:cs="宋体" w:hint="eastAsia"/>
          <w:color w:val="000000" w:themeColor="text1"/>
          <w:sz w:val="24"/>
          <w:szCs w:val="21"/>
        </w:rPr>
        <w:t>为本（批）次招标提供招标代理服务的；</w:t>
      </w:r>
    </w:p>
    <w:p w:rsidR="00BA2039" w:rsidRPr="00BF67BA" w:rsidRDefault="00BF67BA" w:rsidP="00BF67BA">
      <w:pPr>
        <w:tabs>
          <w:tab w:val="left" w:pos="620"/>
        </w:tabs>
        <w:spacing w:line="391" w:lineRule="exact"/>
        <w:ind w:firstLineChars="200" w:firstLine="480"/>
        <w:rPr>
          <w:rFonts w:ascii="宋体" w:hAnsi="宋体" w:cs="宋体"/>
          <w:color w:val="000000" w:themeColor="text1"/>
          <w:sz w:val="24"/>
          <w:szCs w:val="21"/>
        </w:rPr>
      </w:pPr>
      <w:r w:rsidRPr="00BF67BA">
        <w:rPr>
          <w:rFonts w:ascii="宋体" w:hAnsi="宋体" w:cs="宋体" w:hint="eastAsia"/>
          <w:color w:val="000000" w:themeColor="text1"/>
          <w:sz w:val="24"/>
          <w:szCs w:val="21"/>
        </w:rPr>
        <w:t>●</w:t>
      </w:r>
      <w:r w:rsidRPr="00BF67BA">
        <w:rPr>
          <w:rFonts w:ascii="宋体" w:hAnsi="宋体" w:cs="宋体" w:hint="eastAsia"/>
          <w:color w:val="000000" w:themeColor="text1"/>
          <w:sz w:val="24"/>
          <w:szCs w:val="21"/>
        </w:rPr>
        <w:t>法定代表人或单位负责人为同一人或者存在控股、管理关系的不同单位，参加同一包货物投标的；</w:t>
      </w:r>
    </w:p>
    <w:p w:rsidR="00BA2039" w:rsidRPr="00BF67BA" w:rsidRDefault="00BF67BA" w:rsidP="00BF67BA">
      <w:pPr>
        <w:tabs>
          <w:tab w:val="left" w:pos="620"/>
        </w:tabs>
        <w:spacing w:line="391" w:lineRule="exact"/>
        <w:ind w:firstLineChars="200" w:firstLine="480"/>
        <w:rPr>
          <w:rFonts w:ascii="宋体" w:hAnsi="宋体" w:cs="宋体"/>
          <w:color w:val="000000" w:themeColor="text1"/>
          <w:sz w:val="24"/>
          <w:szCs w:val="21"/>
        </w:rPr>
      </w:pPr>
      <w:r w:rsidRPr="00BF67BA">
        <w:rPr>
          <w:rFonts w:ascii="宋体" w:hAnsi="宋体" w:cs="宋体" w:hint="eastAsia"/>
          <w:color w:val="000000" w:themeColor="text1"/>
          <w:sz w:val="24"/>
          <w:szCs w:val="21"/>
        </w:rPr>
        <w:t>●</w:t>
      </w:r>
      <w:r w:rsidRPr="00BF67BA">
        <w:rPr>
          <w:rFonts w:ascii="宋体" w:hAnsi="宋体" w:cs="宋体" w:hint="eastAsia"/>
          <w:color w:val="000000" w:themeColor="text1"/>
          <w:sz w:val="24"/>
          <w:szCs w:val="21"/>
        </w:rPr>
        <w:t>对于接受代理商投标的项目，一个制造商对同一品牌同一型号的货物委托两个及以上</w:t>
      </w:r>
      <w:proofErr w:type="gramStart"/>
      <w:r w:rsidRPr="00BF67BA">
        <w:rPr>
          <w:rFonts w:ascii="宋体" w:hAnsi="宋体" w:cs="宋体" w:hint="eastAsia"/>
          <w:color w:val="000000" w:themeColor="text1"/>
          <w:sz w:val="24"/>
          <w:szCs w:val="21"/>
        </w:rPr>
        <w:t>个</w:t>
      </w:r>
      <w:proofErr w:type="gramEnd"/>
      <w:r w:rsidRPr="00BF67BA">
        <w:rPr>
          <w:rFonts w:ascii="宋体" w:hAnsi="宋体" w:cs="宋体" w:hint="eastAsia"/>
          <w:color w:val="000000" w:themeColor="text1"/>
          <w:sz w:val="24"/>
          <w:szCs w:val="21"/>
        </w:rPr>
        <w:t>代理商参加投标的；</w:t>
      </w:r>
    </w:p>
    <w:p w:rsidR="00BA2039" w:rsidRPr="00BF67BA" w:rsidRDefault="00BF67BA" w:rsidP="00BF67BA">
      <w:pPr>
        <w:tabs>
          <w:tab w:val="left" w:pos="620"/>
        </w:tabs>
        <w:spacing w:line="391" w:lineRule="exact"/>
        <w:ind w:firstLineChars="200" w:firstLine="480"/>
        <w:rPr>
          <w:rFonts w:ascii="宋体" w:hAnsi="宋体" w:cs="宋体"/>
          <w:color w:val="000000" w:themeColor="text1"/>
          <w:sz w:val="24"/>
          <w:szCs w:val="21"/>
        </w:rPr>
      </w:pPr>
      <w:r w:rsidRPr="00BF67BA">
        <w:rPr>
          <w:rFonts w:ascii="宋体" w:hAnsi="宋体" w:cs="宋体" w:hint="eastAsia"/>
          <w:color w:val="000000" w:themeColor="text1"/>
          <w:sz w:val="24"/>
          <w:szCs w:val="21"/>
        </w:rPr>
        <w:t>●</w:t>
      </w:r>
      <w:r w:rsidRPr="00BF67BA">
        <w:rPr>
          <w:rFonts w:ascii="宋体" w:hAnsi="宋体" w:cs="宋体" w:hint="eastAsia"/>
          <w:color w:val="000000" w:themeColor="text1"/>
          <w:sz w:val="24"/>
          <w:szCs w:val="21"/>
        </w:rPr>
        <w:t>被责令停业的；</w:t>
      </w:r>
    </w:p>
    <w:p w:rsidR="00BA2039" w:rsidRPr="00BF67BA" w:rsidRDefault="00BF67BA" w:rsidP="00BF67BA">
      <w:pPr>
        <w:tabs>
          <w:tab w:val="left" w:pos="620"/>
        </w:tabs>
        <w:spacing w:line="391" w:lineRule="exact"/>
        <w:ind w:firstLineChars="200" w:firstLine="480"/>
        <w:rPr>
          <w:rFonts w:ascii="宋体" w:hAnsi="宋体" w:cs="宋体"/>
          <w:color w:val="000000" w:themeColor="text1"/>
          <w:sz w:val="24"/>
          <w:szCs w:val="21"/>
        </w:rPr>
      </w:pPr>
      <w:r w:rsidRPr="00BF67BA">
        <w:rPr>
          <w:rFonts w:ascii="宋体" w:hAnsi="宋体" w:cs="宋体" w:hint="eastAsia"/>
          <w:color w:val="000000" w:themeColor="text1"/>
          <w:sz w:val="24"/>
          <w:szCs w:val="21"/>
        </w:rPr>
        <w:t>●</w:t>
      </w:r>
      <w:r w:rsidRPr="00BF67BA">
        <w:rPr>
          <w:rFonts w:ascii="宋体" w:hAnsi="宋体" w:cs="宋体" w:hint="eastAsia"/>
          <w:color w:val="000000" w:themeColor="text1"/>
          <w:sz w:val="24"/>
          <w:szCs w:val="21"/>
        </w:rPr>
        <w:t>被暂停或取消投标资格的；</w:t>
      </w:r>
    </w:p>
    <w:p w:rsidR="00BA2039" w:rsidRPr="00BF67BA" w:rsidRDefault="00BF67BA" w:rsidP="00BF67BA">
      <w:pPr>
        <w:tabs>
          <w:tab w:val="left" w:pos="620"/>
        </w:tabs>
        <w:spacing w:line="391" w:lineRule="exact"/>
        <w:ind w:firstLineChars="200" w:firstLine="480"/>
        <w:rPr>
          <w:rFonts w:ascii="宋体" w:hAnsi="宋体" w:cs="宋体"/>
          <w:color w:val="000000" w:themeColor="text1"/>
          <w:sz w:val="24"/>
          <w:szCs w:val="21"/>
        </w:rPr>
      </w:pPr>
      <w:r w:rsidRPr="00BF67BA">
        <w:rPr>
          <w:rFonts w:ascii="宋体" w:hAnsi="宋体" w:cs="宋体" w:hint="eastAsia"/>
          <w:color w:val="000000" w:themeColor="text1"/>
          <w:sz w:val="24"/>
          <w:szCs w:val="21"/>
        </w:rPr>
        <w:t>●</w:t>
      </w:r>
      <w:r w:rsidRPr="00BF67BA">
        <w:rPr>
          <w:rFonts w:ascii="宋体" w:hAnsi="宋体" w:cs="宋体" w:hint="eastAsia"/>
          <w:color w:val="000000" w:themeColor="text1"/>
          <w:sz w:val="24"/>
          <w:szCs w:val="21"/>
        </w:rPr>
        <w:t>财产被接管或冻结的；</w:t>
      </w:r>
    </w:p>
    <w:p w:rsidR="00BA2039" w:rsidRPr="00BF67BA" w:rsidRDefault="00BF67BA" w:rsidP="00BF67BA">
      <w:pPr>
        <w:tabs>
          <w:tab w:val="left" w:pos="620"/>
        </w:tabs>
        <w:spacing w:line="391" w:lineRule="exact"/>
        <w:ind w:firstLineChars="200" w:firstLine="480"/>
        <w:rPr>
          <w:rFonts w:ascii="宋体" w:hAnsi="宋体" w:cs="宋体"/>
          <w:color w:val="000000" w:themeColor="text1"/>
          <w:sz w:val="24"/>
          <w:szCs w:val="21"/>
        </w:rPr>
      </w:pPr>
      <w:r w:rsidRPr="00BF67BA">
        <w:rPr>
          <w:rFonts w:ascii="宋体" w:hAnsi="宋体" w:cs="宋体" w:hint="eastAsia"/>
          <w:color w:val="000000" w:themeColor="text1"/>
          <w:sz w:val="24"/>
          <w:szCs w:val="21"/>
        </w:rPr>
        <w:t>●</w:t>
      </w:r>
      <w:r w:rsidRPr="00BF67BA">
        <w:rPr>
          <w:rFonts w:ascii="宋体" w:hAnsi="宋体" w:cs="宋体" w:hint="eastAsia"/>
          <w:color w:val="000000" w:themeColor="text1"/>
          <w:sz w:val="24"/>
          <w:szCs w:val="21"/>
        </w:rPr>
        <w:t>在最近三年内有骗取中标或严重违约或重大产品质量问题责任整改措施未全面落实的。</w:t>
      </w:r>
    </w:p>
    <w:p w:rsidR="00BA2039" w:rsidRPr="00BF67BA" w:rsidRDefault="00BF67BA" w:rsidP="00BF67BA">
      <w:pPr>
        <w:tabs>
          <w:tab w:val="left" w:pos="620"/>
        </w:tabs>
        <w:spacing w:line="391" w:lineRule="exact"/>
        <w:ind w:firstLineChars="200" w:firstLine="480"/>
        <w:rPr>
          <w:rFonts w:ascii="宋体" w:hAnsi="宋体" w:cs="宋体"/>
          <w:color w:val="000000" w:themeColor="text1"/>
          <w:sz w:val="24"/>
          <w:szCs w:val="21"/>
        </w:rPr>
      </w:pPr>
      <w:r w:rsidRPr="00BF67BA">
        <w:rPr>
          <w:rFonts w:ascii="宋体" w:hAnsi="宋体" w:cs="宋体" w:hint="eastAsia"/>
          <w:color w:val="000000" w:themeColor="text1"/>
          <w:sz w:val="24"/>
          <w:szCs w:val="21"/>
        </w:rPr>
        <w:t>●被工商行政管理机关在全国企业信用信息公示系统中列入严重违法失信企业名单；</w:t>
      </w:r>
    </w:p>
    <w:p w:rsidR="00BA2039" w:rsidRPr="00BF67BA" w:rsidRDefault="00BF67BA" w:rsidP="00BF67BA">
      <w:pPr>
        <w:tabs>
          <w:tab w:val="left" w:pos="620"/>
        </w:tabs>
        <w:spacing w:line="391" w:lineRule="exact"/>
        <w:ind w:firstLineChars="200" w:firstLine="480"/>
        <w:rPr>
          <w:rFonts w:ascii="宋体" w:hAnsi="宋体" w:cs="宋体"/>
          <w:color w:val="000000" w:themeColor="text1"/>
          <w:sz w:val="24"/>
          <w:szCs w:val="21"/>
        </w:rPr>
      </w:pPr>
      <w:r w:rsidRPr="00BF67BA">
        <w:rPr>
          <w:rFonts w:ascii="宋体" w:hAnsi="宋体" w:cs="宋体" w:hint="eastAsia"/>
          <w:color w:val="000000" w:themeColor="text1"/>
          <w:sz w:val="24"/>
          <w:szCs w:val="21"/>
        </w:rPr>
        <w:t>●</w:t>
      </w:r>
      <w:r w:rsidRPr="00BF67BA">
        <w:rPr>
          <w:rFonts w:ascii="宋体" w:hAnsi="宋体" w:cs="宋体" w:hint="eastAsia"/>
          <w:color w:val="000000" w:themeColor="text1"/>
          <w:sz w:val="24"/>
          <w:szCs w:val="21"/>
        </w:rPr>
        <w:t>被最高人民法院在“信用中国”网站（</w:t>
      </w:r>
      <w:r w:rsidRPr="00BF67BA">
        <w:rPr>
          <w:rFonts w:ascii="宋体" w:hAnsi="宋体" w:cs="宋体" w:hint="eastAsia"/>
          <w:color w:val="000000" w:themeColor="text1"/>
          <w:sz w:val="24"/>
          <w:szCs w:val="21"/>
        </w:rPr>
        <w:t>www.creditchina.gov.cn</w:t>
      </w:r>
      <w:r w:rsidRPr="00BF67BA">
        <w:rPr>
          <w:rFonts w:ascii="宋体" w:hAnsi="宋体" w:cs="宋体" w:hint="eastAsia"/>
          <w:color w:val="000000" w:themeColor="text1"/>
          <w:sz w:val="24"/>
          <w:szCs w:val="21"/>
        </w:rPr>
        <w:t>）或各级信用信息共享平台中列入失信被执行人名单；</w:t>
      </w:r>
    </w:p>
    <w:p w:rsidR="00BA2039" w:rsidRPr="00BF67BA" w:rsidRDefault="00BF67BA" w:rsidP="00BF67BA">
      <w:pPr>
        <w:tabs>
          <w:tab w:val="left" w:pos="620"/>
        </w:tabs>
        <w:spacing w:line="391" w:lineRule="exact"/>
        <w:ind w:firstLineChars="200" w:firstLine="480"/>
        <w:rPr>
          <w:rFonts w:ascii="宋体" w:hAnsi="宋体" w:cs="宋体"/>
          <w:color w:val="000000" w:themeColor="text1"/>
          <w:sz w:val="24"/>
          <w:szCs w:val="21"/>
        </w:rPr>
      </w:pPr>
      <w:r w:rsidRPr="00BF67BA">
        <w:rPr>
          <w:rFonts w:ascii="宋体" w:hAnsi="宋体" w:cs="宋体" w:hint="eastAsia"/>
          <w:color w:val="000000" w:themeColor="text1"/>
          <w:sz w:val="24"/>
          <w:szCs w:val="21"/>
        </w:rPr>
        <w:t>●法律法规或供应商须知前附表规定的其他情形。</w:t>
      </w:r>
    </w:p>
    <w:p w:rsidR="00BA2039" w:rsidRPr="00BF67BA" w:rsidRDefault="00BF67BA" w:rsidP="00BF67BA">
      <w:pPr>
        <w:tabs>
          <w:tab w:val="left" w:pos="620"/>
        </w:tabs>
        <w:spacing w:line="391" w:lineRule="exact"/>
        <w:ind w:firstLineChars="200" w:firstLine="480"/>
        <w:rPr>
          <w:rFonts w:ascii="宋体" w:hAnsi="宋体" w:cs="宋体"/>
          <w:color w:val="000000" w:themeColor="text1"/>
          <w:sz w:val="24"/>
          <w:szCs w:val="21"/>
        </w:rPr>
      </w:pPr>
      <w:r w:rsidRPr="00BF67BA">
        <w:rPr>
          <w:rFonts w:ascii="宋体" w:hAnsi="宋体" w:cs="宋体" w:hint="eastAsia"/>
          <w:color w:val="000000" w:themeColor="text1"/>
          <w:sz w:val="24"/>
          <w:szCs w:val="21"/>
        </w:rPr>
        <w:t>3.2</w:t>
      </w:r>
      <w:r w:rsidRPr="00BF67BA">
        <w:rPr>
          <w:rFonts w:ascii="宋体" w:hAnsi="宋体" w:cs="宋体" w:hint="eastAsia"/>
          <w:color w:val="000000" w:themeColor="text1"/>
          <w:sz w:val="24"/>
          <w:szCs w:val="21"/>
        </w:rPr>
        <w:t>供应商及其应答产品须满足相应招标货物的专门资质业绩要求，各类货物专门具体资质业绩要求事项及其数据、状态分别如下：</w:t>
      </w:r>
    </w:p>
    <w:tbl>
      <w:tblPr>
        <w:tblW w:w="10373" w:type="dxa"/>
        <w:jc w:val="center"/>
        <w:tblInd w:w="-853"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6" w:space="0" w:color="000000" w:themeColor="text1"/>
          <w:insideV w:val="single" w:sz="6" w:space="0" w:color="000000" w:themeColor="text1"/>
        </w:tblBorders>
        <w:tblLayout w:type="fixed"/>
        <w:tblLook w:val="04A0"/>
      </w:tblPr>
      <w:tblGrid>
        <w:gridCol w:w="337"/>
        <w:gridCol w:w="675"/>
        <w:gridCol w:w="725"/>
        <w:gridCol w:w="1170"/>
        <w:gridCol w:w="870"/>
        <w:gridCol w:w="720"/>
        <w:gridCol w:w="1155"/>
        <w:gridCol w:w="736"/>
        <w:gridCol w:w="1224"/>
        <w:gridCol w:w="1085"/>
        <w:gridCol w:w="1065"/>
        <w:gridCol w:w="611"/>
      </w:tblGrid>
      <w:tr w:rsidR="00BA2039" w:rsidRPr="00BF67BA" w:rsidTr="00BF67BA">
        <w:trPr>
          <w:trHeight w:val="630"/>
          <w:jc w:val="center"/>
        </w:trPr>
        <w:tc>
          <w:tcPr>
            <w:tcW w:w="337" w:type="dxa"/>
            <w:vMerge w:val="restart"/>
            <w:shd w:val="clear" w:color="auto" w:fill="auto"/>
            <w:vAlign w:val="center"/>
          </w:tcPr>
          <w:p w:rsidR="00BA2039" w:rsidRPr="00BF67BA" w:rsidRDefault="00BF67BA">
            <w:pPr>
              <w:widowControl/>
              <w:jc w:val="center"/>
              <w:rPr>
                <w:rFonts w:ascii="宋体" w:hAnsi="宋体" w:cs="宋体"/>
                <w:color w:val="000000" w:themeColor="text1"/>
                <w:kern w:val="0"/>
                <w:sz w:val="24"/>
                <w:szCs w:val="21"/>
              </w:rPr>
            </w:pPr>
            <w:r w:rsidRPr="00BF67BA">
              <w:rPr>
                <w:rFonts w:ascii="宋体" w:hAnsi="宋体" w:cs="宋体" w:hint="eastAsia"/>
                <w:color w:val="000000" w:themeColor="text1"/>
                <w:kern w:val="0"/>
                <w:sz w:val="24"/>
                <w:szCs w:val="21"/>
              </w:rPr>
              <w:lastRenderedPageBreak/>
              <w:t>序号</w:t>
            </w:r>
          </w:p>
        </w:tc>
        <w:tc>
          <w:tcPr>
            <w:tcW w:w="675" w:type="dxa"/>
            <w:vMerge w:val="restart"/>
            <w:shd w:val="clear" w:color="auto" w:fill="auto"/>
            <w:vAlign w:val="center"/>
          </w:tcPr>
          <w:p w:rsidR="00BA2039" w:rsidRPr="00BF67BA" w:rsidRDefault="00BF67BA">
            <w:pPr>
              <w:widowControl/>
              <w:jc w:val="center"/>
              <w:rPr>
                <w:rFonts w:ascii="宋体" w:hAnsi="宋体" w:cs="宋体"/>
                <w:color w:val="000000" w:themeColor="text1"/>
                <w:kern w:val="0"/>
                <w:sz w:val="24"/>
                <w:szCs w:val="21"/>
              </w:rPr>
            </w:pPr>
            <w:r w:rsidRPr="00BF67BA">
              <w:rPr>
                <w:rFonts w:ascii="宋体" w:hAnsi="宋体" w:cs="宋体" w:hint="eastAsia"/>
                <w:color w:val="000000" w:themeColor="text1"/>
                <w:kern w:val="0"/>
                <w:sz w:val="24"/>
                <w:szCs w:val="21"/>
              </w:rPr>
              <w:t>标段名称</w:t>
            </w:r>
          </w:p>
        </w:tc>
        <w:tc>
          <w:tcPr>
            <w:tcW w:w="725" w:type="dxa"/>
            <w:vMerge w:val="restart"/>
            <w:shd w:val="clear" w:color="auto" w:fill="auto"/>
            <w:vAlign w:val="center"/>
          </w:tcPr>
          <w:p w:rsidR="00BA2039" w:rsidRPr="00BF67BA" w:rsidRDefault="00BF67BA">
            <w:pPr>
              <w:widowControl/>
              <w:jc w:val="center"/>
              <w:rPr>
                <w:rFonts w:ascii="宋体" w:hAnsi="宋体" w:cs="宋体"/>
                <w:color w:val="000000" w:themeColor="text1"/>
                <w:kern w:val="0"/>
                <w:sz w:val="24"/>
                <w:szCs w:val="21"/>
              </w:rPr>
            </w:pPr>
            <w:proofErr w:type="gramStart"/>
            <w:r w:rsidRPr="00BF67BA">
              <w:rPr>
                <w:rFonts w:ascii="宋体" w:hAnsi="宋体" w:cs="宋体" w:hint="eastAsia"/>
                <w:color w:val="000000" w:themeColor="text1"/>
                <w:kern w:val="0"/>
                <w:sz w:val="24"/>
                <w:szCs w:val="21"/>
              </w:rPr>
              <w:t>适用包号</w:t>
            </w:r>
            <w:proofErr w:type="gramEnd"/>
          </w:p>
        </w:tc>
        <w:tc>
          <w:tcPr>
            <w:tcW w:w="4651" w:type="dxa"/>
            <w:gridSpan w:val="5"/>
            <w:shd w:val="clear" w:color="auto" w:fill="auto"/>
            <w:vAlign w:val="center"/>
          </w:tcPr>
          <w:p w:rsidR="00BA2039" w:rsidRPr="00BF67BA" w:rsidRDefault="00BF67BA">
            <w:pPr>
              <w:widowControl/>
              <w:jc w:val="center"/>
              <w:rPr>
                <w:rFonts w:ascii="宋体" w:hAnsi="宋体" w:cs="宋体"/>
                <w:color w:val="000000" w:themeColor="text1"/>
                <w:kern w:val="0"/>
                <w:sz w:val="24"/>
                <w:szCs w:val="21"/>
              </w:rPr>
            </w:pPr>
            <w:r w:rsidRPr="00BF67BA">
              <w:rPr>
                <w:rFonts w:ascii="宋体" w:hAnsi="宋体" w:cs="宋体" w:hint="eastAsia"/>
                <w:color w:val="000000" w:themeColor="text1"/>
                <w:kern w:val="0"/>
                <w:sz w:val="24"/>
                <w:szCs w:val="21"/>
              </w:rPr>
              <w:t>资质业绩要求</w:t>
            </w:r>
          </w:p>
        </w:tc>
        <w:tc>
          <w:tcPr>
            <w:tcW w:w="1224" w:type="dxa"/>
            <w:vMerge w:val="restart"/>
            <w:shd w:val="clear" w:color="auto" w:fill="auto"/>
            <w:vAlign w:val="center"/>
          </w:tcPr>
          <w:p w:rsidR="00BA2039" w:rsidRPr="00BF67BA" w:rsidRDefault="00BF67BA">
            <w:pPr>
              <w:widowControl/>
              <w:jc w:val="center"/>
              <w:rPr>
                <w:rFonts w:ascii="宋体" w:hAnsi="宋体" w:cs="宋体"/>
                <w:color w:val="000000" w:themeColor="text1"/>
                <w:kern w:val="0"/>
                <w:sz w:val="24"/>
                <w:szCs w:val="21"/>
              </w:rPr>
            </w:pPr>
            <w:r w:rsidRPr="00BF67BA">
              <w:rPr>
                <w:rFonts w:ascii="宋体" w:hAnsi="宋体" w:cs="宋体" w:hint="eastAsia"/>
                <w:color w:val="000000" w:themeColor="text1"/>
                <w:kern w:val="0"/>
                <w:sz w:val="24"/>
                <w:szCs w:val="21"/>
              </w:rPr>
              <w:t>试验鉴定报告、型式试验报告</w:t>
            </w:r>
          </w:p>
        </w:tc>
        <w:tc>
          <w:tcPr>
            <w:tcW w:w="1085" w:type="dxa"/>
            <w:vMerge w:val="restart"/>
            <w:shd w:val="clear" w:color="auto" w:fill="auto"/>
            <w:vAlign w:val="center"/>
          </w:tcPr>
          <w:p w:rsidR="00BA2039" w:rsidRPr="00BF67BA" w:rsidRDefault="00BF67BA">
            <w:pPr>
              <w:widowControl/>
              <w:jc w:val="center"/>
              <w:rPr>
                <w:rFonts w:ascii="宋体" w:hAnsi="宋体" w:cs="宋体"/>
                <w:color w:val="000000" w:themeColor="text1"/>
                <w:kern w:val="0"/>
                <w:sz w:val="24"/>
                <w:szCs w:val="21"/>
              </w:rPr>
            </w:pPr>
            <w:r w:rsidRPr="00BF67BA">
              <w:rPr>
                <w:rFonts w:ascii="宋体" w:hAnsi="宋体" w:cs="宋体" w:hint="eastAsia"/>
                <w:color w:val="000000" w:themeColor="text1"/>
                <w:kern w:val="0"/>
                <w:sz w:val="24"/>
                <w:szCs w:val="21"/>
              </w:rPr>
              <w:t>认证证书</w:t>
            </w:r>
          </w:p>
        </w:tc>
        <w:tc>
          <w:tcPr>
            <w:tcW w:w="1065" w:type="dxa"/>
            <w:vMerge w:val="restart"/>
            <w:shd w:val="clear" w:color="auto" w:fill="auto"/>
            <w:vAlign w:val="center"/>
          </w:tcPr>
          <w:p w:rsidR="00BA2039" w:rsidRPr="00BF67BA" w:rsidRDefault="00BF67BA">
            <w:pPr>
              <w:widowControl/>
              <w:jc w:val="center"/>
              <w:rPr>
                <w:rFonts w:ascii="宋体" w:hAnsi="宋体" w:cs="宋体"/>
                <w:color w:val="000000" w:themeColor="text1"/>
                <w:kern w:val="0"/>
                <w:sz w:val="24"/>
                <w:szCs w:val="21"/>
              </w:rPr>
            </w:pPr>
            <w:r w:rsidRPr="00BF67BA">
              <w:rPr>
                <w:rFonts w:ascii="宋体" w:hAnsi="宋体" w:cs="宋体" w:hint="eastAsia"/>
                <w:color w:val="000000" w:themeColor="text1"/>
                <w:kern w:val="0"/>
                <w:sz w:val="24"/>
                <w:szCs w:val="21"/>
              </w:rPr>
              <w:t>生产许可证或检测合格证</w:t>
            </w:r>
            <w:r w:rsidRPr="00BF67BA">
              <w:rPr>
                <w:rFonts w:ascii="宋体" w:hAnsi="宋体" w:cs="宋体" w:hint="eastAsia"/>
                <w:color w:val="000000" w:themeColor="text1"/>
                <w:kern w:val="0"/>
                <w:sz w:val="24"/>
                <w:szCs w:val="21"/>
              </w:rPr>
              <w:t>(</w:t>
            </w:r>
            <w:r w:rsidRPr="00BF67BA">
              <w:rPr>
                <w:rFonts w:ascii="宋体" w:hAnsi="宋体" w:cs="宋体" w:hint="eastAsia"/>
                <w:color w:val="000000" w:themeColor="text1"/>
                <w:kern w:val="0"/>
                <w:sz w:val="24"/>
                <w:szCs w:val="21"/>
              </w:rPr>
              <w:t>入网许可证</w:t>
            </w:r>
            <w:r w:rsidRPr="00BF67BA">
              <w:rPr>
                <w:rFonts w:ascii="宋体" w:hAnsi="宋体" w:cs="宋体" w:hint="eastAsia"/>
                <w:color w:val="000000" w:themeColor="text1"/>
                <w:kern w:val="0"/>
                <w:sz w:val="24"/>
                <w:szCs w:val="21"/>
              </w:rPr>
              <w:t>)/</w:t>
            </w:r>
            <w:r w:rsidRPr="00BF67BA">
              <w:rPr>
                <w:rFonts w:ascii="宋体" w:hAnsi="宋体" w:cs="宋体" w:hint="eastAsia"/>
                <w:color w:val="000000" w:themeColor="text1"/>
                <w:kern w:val="0"/>
                <w:sz w:val="24"/>
                <w:szCs w:val="21"/>
              </w:rPr>
              <w:t>其他资质要求</w:t>
            </w:r>
          </w:p>
        </w:tc>
        <w:tc>
          <w:tcPr>
            <w:tcW w:w="611" w:type="dxa"/>
            <w:vMerge w:val="restart"/>
            <w:shd w:val="clear" w:color="auto" w:fill="auto"/>
            <w:vAlign w:val="center"/>
          </w:tcPr>
          <w:p w:rsidR="00BA2039" w:rsidRPr="00BF67BA" w:rsidRDefault="00BF67BA">
            <w:pPr>
              <w:widowControl/>
              <w:jc w:val="center"/>
              <w:rPr>
                <w:rFonts w:ascii="宋体" w:hAnsi="宋体" w:cs="宋体"/>
                <w:color w:val="000000" w:themeColor="text1"/>
                <w:kern w:val="0"/>
                <w:sz w:val="24"/>
                <w:szCs w:val="21"/>
              </w:rPr>
            </w:pPr>
            <w:r w:rsidRPr="00BF67BA">
              <w:rPr>
                <w:rFonts w:ascii="宋体" w:hAnsi="宋体" w:cs="宋体" w:hint="eastAsia"/>
                <w:color w:val="000000" w:themeColor="text1"/>
                <w:kern w:val="0"/>
                <w:sz w:val="24"/>
                <w:szCs w:val="21"/>
              </w:rPr>
              <w:t>其他补充要求</w:t>
            </w:r>
          </w:p>
        </w:tc>
      </w:tr>
      <w:tr w:rsidR="00BA2039" w:rsidRPr="00BF67BA" w:rsidTr="00BF67BA">
        <w:trPr>
          <w:trHeight w:val="675"/>
          <w:jc w:val="center"/>
        </w:trPr>
        <w:tc>
          <w:tcPr>
            <w:tcW w:w="337" w:type="dxa"/>
            <w:vMerge/>
            <w:vAlign w:val="center"/>
          </w:tcPr>
          <w:p w:rsidR="00BA2039" w:rsidRPr="00BF67BA" w:rsidRDefault="00BA2039">
            <w:pPr>
              <w:widowControl/>
              <w:jc w:val="left"/>
              <w:rPr>
                <w:rFonts w:ascii="宋体" w:hAnsi="宋体" w:cs="宋体"/>
                <w:color w:val="000000" w:themeColor="text1"/>
                <w:kern w:val="0"/>
                <w:sz w:val="24"/>
                <w:szCs w:val="21"/>
              </w:rPr>
            </w:pPr>
          </w:p>
        </w:tc>
        <w:tc>
          <w:tcPr>
            <w:tcW w:w="675" w:type="dxa"/>
            <w:vMerge/>
            <w:vAlign w:val="center"/>
          </w:tcPr>
          <w:p w:rsidR="00BA2039" w:rsidRPr="00BF67BA" w:rsidRDefault="00BA2039">
            <w:pPr>
              <w:widowControl/>
              <w:jc w:val="left"/>
              <w:rPr>
                <w:rFonts w:ascii="宋体" w:hAnsi="宋体" w:cs="宋体"/>
                <w:color w:val="000000" w:themeColor="text1"/>
                <w:kern w:val="0"/>
                <w:sz w:val="24"/>
                <w:szCs w:val="21"/>
              </w:rPr>
            </w:pPr>
          </w:p>
        </w:tc>
        <w:tc>
          <w:tcPr>
            <w:tcW w:w="725" w:type="dxa"/>
            <w:vMerge/>
            <w:vAlign w:val="center"/>
          </w:tcPr>
          <w:p w:rsidR="00BA2039" w:rsidRPr="00BF67BA" w:rsidRDefault="00BA2039">
            <w:pPr>
              <w:widowControl/>
              <w:jc w:val="left"/>
              <w:rPr>
                <w:rFonts w:ascii="宋体" w:hAnsi="宋体" w:cs="宋体"/>
                <w:color w:val="000000" w:themeColor="text1"/>
                <w:kern w:val="0"/>
                <w:sz w:val="24"/>
                <w:szCs w:val="21"/>
              </w:rPr>
            </w:pPr>
          </w:p>
        </w:tc>
        <w:tc>
          <w:tcPr>
            <w:tcW w:w="1170" w:type="dxa"/>
            <w:shd w:val="clear" w:color="auto" w:fill="auto"/>
            <w:vAlign w:val="center"/>
          </w:tcPr>
          <w:p w:rsidR="00BA2039" w:rsidRPr="00BF67BA" w:rsidRDefault="00BF67BA">
            <w:pPr>
              <w:widowControl/>
              <w:jc w:val="center"/>
              <w:rPr>
                <w:rFonts w:ascii="宋体" w:hAnsi="宋体" w:cs="宋体"/>
                <w:color w:val="000000" w:themeColor="text1"/>
                <w:kern w:val="0"/>
                <w:sz w:val="24"/>
                <w:szCs w:val="21"/>
              </w:rPr>
            </w:pPr>
            <w:r w:rsidRPr="00BF67BA">
              <w:rPr>
                <w:rFonts w:ascii="宋体" w:hAnsi="宋体" w:cs="宋体" w:hint="eastAsia"/>
                <w:color w:val="000000" w:themeColor="text1"/>
                <w:kern w:val="0"/>
                <w:sz w:val="24"/>
                <w:szCs w:val="21"/>
              </w:rPr>
              <w:t>制造商、代理商或是集货商</w:t>
            </w:r>
          </w:p>
        </w:tc>
        <w:tc>
          <w:tcPr>
            <w:tcW w:w="870" w:type="dxa"/>
            <w:shd w:val="clear" w:color="auto" w:fill="auto"/>
            <w:vAlign w:val="center"/>
          </w:tcPr>
          <w:p w:rsidR="00BA2039" w:rsidRPr="00BF67BA" w:rsidRDefault="00BF67BA">
            <w:pPr>
              <w:widowControl/>
              <w:jc w:val="center"/>
              <w:rPr>
                <w:rFonts w:ascii="宋体" w:hAnsi="宋体" w:cs="宋体"/>
                <w:color w:val="000000" w:themeColor="text1"/>
                <w:kern w:val="0"/>
                <w:sz w:val="24"/>
                <w:szCs w:val="21"/>
              </w:rPr>
            </w:pPr>
            <w:r w:rsidRPr="00BF67BA">
              <w:rPr>
                <w:rFonts w:ascii="宋体" w:hAnsi="宋体" w:cs="宋体" w:hint="eastAsia"/>
                <w:color w:val="000000" w:themeColor="text1"/>
                <w:kern w:val="0"/>
                <w:sz w:val="24"/>
                <w:szCs w:val="21"/>
              </w:rPr>
              <w:t>注册资本金</w:t>
            </w:r>
            <w:r w:rsidRPr="00BF67BA">
              <w:rPr>
                <w:rFonts w:ascii="宋体" w:hAnsi="宋体" w:cs="宋体" w:hint="eastAsia"/>
                <w:color w:val="000000" w:themeColor="text1"/>
                <w:kern w:val="0"/>
                <w:sz w:val="24"/>
                <w:szCs w:val="21"/>
              </w:rPr>
              <w:br/>
            </w:r>
            <w:r w:rsidRPr="00BF67BA">
              <w:rPr>
                <w:rFonts w:ascii="宋体" w:hAnsi="宋体" w:cs="宋体" w:hint="eastAsia"/>
                <w:color w:val="000000" w:themeColor="text1"/>
                <w:kern w:val="0"/>
                <w:sz w:val="24"/>
                <w:szCs w:val="21"/>
              </w:rPr>
              <w:t>（万元）</w:t>
            </w:r>
          </w:p>
        </w:tc>
        <w:tc>
          <w:tcPr>
            <w:tcW w:w="720" w:type="dxa"/>
            <w:shd w:val="clear" w:color="auto" w:fill="auto"/>
            <w:vAlign w:val="center"/>
          </w:tcPr>
          <w:p w:rsidR="00BA2039" w:rsidRPr="00BF67BA" w:rsidRDefault="00BF67BA">
            <w:pPr>
              <w:widowControl/>
              <w:jc w:val="center"/>
              <w:rPr>
                <w:rFonts w:ascii="宋体" w:hAnsi="宋体" w:cs="宋体"/>
                <w:color w:val="000000" w:themeColor="text1"/>
                <w:kern w:val="0"/>
                <w:sz w:val="24"/>
                <w:szCs w:val="21"/>
              </w:rPr>
            </w:pPr>
            <w:r w:rsidRPr="00BF67BA">
              <w:rPr>
                <w:rFonts w:ascii="宋体" w:hAnsi="宋体" w:cs="宋体" w:hint="eastAsia"/>
                <w:color w:val="000000" w:themeColor="text1"/>
                <w:kern w:val="0"/>
                <w:sz w:val="24"/>
                <w:szCs w:val="21"/>
              </w:rPr>
              <w:t>合同业绩</w:t>
            </w:r>
          </w:p>
        </w:tc>
        <w:tc>
          <w:tcPr>
            <w:tcW w:w="1155" w:type="dxa"/>
            <w:shd w:val="clear" w:color="auto" w:fill="auto"/>
            <w:vAlign w:val="center"/>
          </w:tcPr>
          <w:p w:rsidR="00BA2039" w:rsidRPr="00BF67BA" w:rsidRDefault="00BF67BA">
            <w:pPr>
              <w:widowControl/>
              <w:jc w:val="center"/>
              <w:rPr>
                <w:rFonts w:ascii="宋体" w:hAnsi="宋体" w:cs="宋体"/>
                <w:color w:val="000000" w:themeColor="text1"/>
                <w:kern w:val="0"/>
                <w:sz w:val="24"/>
                <w:szCs w:val="21"/>
              </w:rPr>
            </w:pPr>
            <w:r w:rsidRPr="00BF67BA">
              <w:rPr>
                <w:rFonts w:ascii="宋体" w:hAnsi="宋体" w:cs="宋体" w:hint="eastAsia"/>
                <w:color w:val="000000" w:themeColor="text1"/>
                <w:kern w:val="0"/>
                <w:sz w:val="24"/>
                <w:szCs w:val="21"/>
              </w:rPr>
              <w:t>生产设备</w:t>
            </w:r>
          </w:p>
        </w:tc>
        <w:tc>
          <w:tcPr>
            <w:tcW w:w="736" w:type="dxa"/>
            <w:shd w:val="clear" w:color="auto" w:fill="auto"/>
            <w:vAlign w:val="center"/>
          </w:tcPr>
          <w:p w:rsidR="00BA2039" w:rsidRPr="00BF67BA" w:rsidRDefault="00BF67BA">
            <w:pPr>
              <w:widowControl/>
              <w:jc w:val="center"/>
              <w:rPr>
                <w:rFonts w:ascii="宋体" w:hAnsi="宋体" w:cs="宋体"/>
                <w:color w:val="000000" w:themeColor="text1"/>
                <w:kern w:val="0"/>
                <w:sz w:val="24"/>
                <w:szCs w:val="21"/>
              </w:rPr>
            </w:pPr>
            <w:r w:rsidRPr="00BF67BA">
              <w:rPr>
                <w:rFonts w:ascii="宋体" w:hAnsi="宋体" w:cs="宋体" w:hint="eastAsia"/>
                <w:color w:val="000000" w:themeColor="text1"/>
                <w:kern w:val="0"/>
                <w:sz w:val="24"/>
                <w:szCs w:val="21"/>
              </w:rPr>
              <w:t>生产能力</w:t>
            </w:r>
          </w:p>
        </w:tc>
        <w:tc>
          <w:tcPr>
            <w:tcW w:w="1224" w:type="dxa"/>
            <w:vMerge/>
            <w:vAlign w:val="center"/>
          </w:tcPr>
          <w:p w:rsidR="00BA2039" w:rsidRPr="00BF67BA" w:rsidRDefault="00BA2039">
            <w:pPr>
              <w:widowControl/>
              <w:jc w:val="left"/>
              <w:rPr>
                <w:rFonts w:ascii="宋体" w:hAnsi="宋体" w:cs="宋体"/>
                <w:color w:val="000000" w:themeColor="text1"/>
                <w:kern w:val="0"/>
                <w:sz w:val="24"/>
                <w:szCs w:val="21"/>
              </w:rPr>
            </w:pPr>
          </w:p>
        </w:tc>
        <w:tc>
          <w:tcPr>
            <w:tcW w:w="1085" w:type="dxa"/>
            <w:vMerge/>
            <w:vAlign w:val="center"/>
          </w:tcPr>
          <w:p w:rsidR="00BA2039" w:rsidRPr="00BF67BA" w:rsidRDefault="00BA2039">
            <w:pPr>
              <w:widowControl/>
              <w:jc w:val="left"/>
              <w:rPr>
                <w:rFonts w:ascii="宋体" w:hAnsi="宋体" w:cs="宋体"/>
                <w:color w:val="000000" w:themeColor="text1"/>
                <w:kern w:val="0"/>
                <w:sz w:val="24"/>
                <w:szCs w:val="21"/>
              </w:rPr>
            </w:pPr>
          </w:p>
        </w:tc>
        <w:tc>
          <w:tcPr>
            <w:tcW w:w="1065" w:type="dxa"/>
            <w:vMerge/>
            <w:vAlign w:val="center"/>
          </w:tcPr>
          <w:p w:rsidR="00BA2039" w:rsidRPr="00BF67BA" w:rsidRDefault="00BA2039">
            <w:pPr>
              <w:widowControl/>
              <w:jc w:val="left"/>
              <w:rPr>
                <w:rFonts w:ascii="宋体" w:hAnsi="宋体" w:cs="宋体"/>
                <w:color w:val="000000" w:themeColor="text1"/>
                <w:kern w:val="0"/>
                <w:sz w:val="24"/>
                <w:szCs w:val="21"/>
              </w:rPr>
            </w:pPr>
          </w:p>
        </w:tc>
        <w:tc>
          <w:tcPr>
            <w:tcW w:w="611" w:type="dxa"/>
            <w:vMerge/>
            <w:vAlign w:val="center"/>
          </w:tcPr>
          <w:p w:rsidR="00BA2039" w:rsidRPr="00BF67BA" w:rsidRDefault="00BA2039">
            <w:pPr>
              <w:widowControl/>
              <w:jc w:val="left"/>
              <w:rPr>
                <w:rFonts w:ascii="宋体" w:hAnsi="宋体" w:cs="宋体"/>
                <w:color w:val="000000" w:themeColor="text1"/>
                <w:kern w:val="0"/>
                <w:sz w:val="24"/>
                <w:szCs w:val="21"/>
              </w:rPr>
            </w:pPr>
          </w:p>
        </w:tc>
      </w:tr>
      <w:tr w:rsidR="00BA2039" w:rsidRPr="00BF67BA" w:rsidTr="00BF67BA">
        <w:trPr>
          <w:trHeight w:val="480"/>
          <w:jc w:val="center"/>
        </w:trPr>
        <w:tc>
          <w:tcPr>
            <w:tcW w:w="337" w:type="dxa"/>
            <w:shd w:val="clear" w:color="auto" w:fill="auto"/>
            <w:vAlign w:val="center"/>
          </w:tcPr>
          <w:p w:rsidR="00BA2039" w:rsidRPr="00BF67BA" w:rsidRDefault="00BF67BA">
            <w:pPr>
              <w:widowControl/>
              <w:jc w:val="left"/>
              <w:rPr>
                <w:rFonts w:ascii="宋体" w:hAnsi="宋体" w:cs="宋体"/>
                <w:color w:val="000000" w:themeColor="text1"/>
                <w:kern w:val="0"/>
                <w:sz w:val="24"/>
                <w:szCs w:val="21"/>
              </w:rPr>
            </w:pPr>
            <w:r w:rsidRPr="00BF67BA">
              <w:rPr>
                <w:rFonts w:ascii="宋体" w:hAnsi="宋体" w:cs="宋体" w:hint="eastAsia"/>
                <w:color w:val="000000" w:themeColor="text1"/>
                <w:kern w:val="0"/>
                <w:sz w:val="24"/>
                <w:szCs w:val="21"/>
              </w:rPr>
              <w:t xml:space="preserve">　</w:t>
            </w:r>
            <w:r w:rsidRPr="00BF67BA">
              <w:rPr>
                <w:rFonts w:ascii="宋体" w:hAnsi="宋体" w:cs="宋体" w:hint="eastAsia"/>
                <w:color w:val="000000" w:themeColor="text1"/>
                <w:kern w:val="0"/>
                <w:sz w:val="24"/>
                <w:szCs w:val="21"/>
              </w:rPr>
              <w:t>1</w:t>
            </w:r>
          </w:p>
        </w:tc>
        <w:tc>
          <w:tcPr>
            <w:tcW w:w="675" w:type="dxa"/>
            <w:shd w:val="clear" w:color="auto" w:fill="auto"/>
            <w:vAlign w:val="center"/>
          </w:tcPr>
          <w:p w:rsidR="00BA2039" w:rsidRPr="00BF67BA" w:rsidRDefault="00BF67BA">
            <w:pPr>
              <w:adjustRightInd w:val="0"/>
              <w:snapToGrid w:val="0"/>
              <w:jc w:val="center"/>
              <w:rPr>
                <w:rFonts w:ascii="宋体" w:hAnsi="宋体" w:cs="宋体"/>
                <w:color w:val="000000" w:themeColor="text1"/>
                <w:kern w:val="0"/>
                <w:sz w:val="24"/>
                <w:szCs w:val="21"/>
              </w:rPr>
            </w:pPr>
            <w:r w:rsidRPr="00BF67BA">
              <w:rPr>
                <w:rFonts w:ascii="宋体" w:hAnsi="宋体" w:cs="宋体" w:hint="eastAsia"/>
                <w:color w:val="000000" w:themeColor="text1"/>
                <w:sz w:val="24"/>
                <w:szCs w:val="21"/>
              </w:rPr>
              <w:t>001-</w:t>
            </w:r>
            <w:r w:rsidRPr="00BF67BA">
              <w:rPr>
                <w:rFonts w:ascii="宋体" w:hAnsi="宋体" w:cs="宋体" w:hint="eastAsia"/>
                <w:color w:val="000000" w:themeColor="text1"/>
                <w:sz w:val="24"/>
                <w:szCs w:val="21"/>
              </w:rPr>
              <w:t>材料</w:t>
            </w:r>
          </w:p>
        </w:tc>
        <w:tc>
          <w:tcPr>
            <w:tcW w:w="725" w:type="dxa"/>
            <w:shd w:val="clear" w:color="auto" w:fill="auto"/>
            <w:vAlign w:val="center"/>
          </w:tcPr>
          <w:p w:rsidR="00BA2039" w:rsidRPr="00BF67BA" w:rsidRDefault="00BF67BA">
            <w:pPr>
              <w:adjustRightInd w:val="0"/>
              <w:snapToGrid w:val="0"/>
              <w:jc w:val="center"/>
              <w:rPr>
                <w:rFonts w:ascii="宋体" w:hAnsi="宋体" w:cs="宋体"/>
                <w:color w:val="000000" w:themeColor="text1"/>
                <w:kern w:val="0"/>
                <w:sz w:val="24"/>
                <w:szCs w:val="21"/>
              </w:rPr>
            </w:pPr>
            <w:r w:rsidRPr="00BF67BA">
              <w:rPr>
                <w:rFonts w:ascii="宋体" w:hAnsi="宋体" w:cs="宋体" w:hint="eastAsia"/>
                <w:color w:val="000000" w:themeColor="text1"/>
                <w:sz w:val="24"/>
                <w:szCs w:val="21"/>
              </w:rPr>
              <w:t>包</w:t>
            </w:r>
            <w:r w:rsidRPr="00BF67BA">
              <w:rPr>
                <w:rFonts w:ascii="宋体" w:hAnsi="宋体" w:cs="宋体" w:hint="eastAsia"/>
                <w:color w:val="000000" w:themeColor="text1"/>
                <w:sz w:val="24"/>
                <w:szCs w:val="21"/>
              </w:rPr>
              <w:t>1</w:t>
            </w:r>
            <w:r w:rsidRPr="00BF67BA">
              <w:rPr>
                <w:rFonts w:ascii="宋体" w:hAnsi="宋体" w:cs="宋体" w:hint="eastAsia"/>
                <w:color w:val="000000" w:themeColor="text1"/>
                <w:sz w:val="24"/>
                <w:szCs w:val="21"/>
              </w:rPr>
              <w:t>-</w:t>
            </w:r>
            <w:r w:rsidRPr="00BF67BA">
              <w:rPr>
                <w:rFonts w:ascii="宋体" w:hAnsi="宋体" w:cs="宋体" w:hint="eastAsia"/>
                <w:color w:val="000000" w:themeColor="text1"/>
                <w:sz w:val="24"/>
                <w:szCs w:val="21"/>
              </w:rPr>
              <w:t>包</w:t>
            </w:r>
            <w:r w:rsidRPr="00BF67BA">
              <w:rPr>
                <w:rFonts w:ascii="宋体" w:hAnsi="宋体" w:cs="宋体" w:hint="eastAsia"/>
                <w:color w:val="000000" w:themeColor="text1"/>
                <w:sz w:val="24"/>
                <w:szCs w:val="21"/>
              </w:rPr>
              <w:t>3</w:t>
            </w:r>
          </w:p>
        </w:tc>
        <w:tc>
          <w:tcPr>
            <w:tcW w:w="1170" w:type="dxa"/>
            <w:shd w:val="clear" w:color="auto" w:fill="auto"/>
            <w:vAlign w:val="center"/>
          </w:tcPr>
          <w:p w:rsidR="00BA2039" w:rsidRPr="00BF67BA" w:rsidRDefault="00BF67BA">
            <w:pPr>
              <w:widowControl/>
              <w:jc w:val="center"/>
              <w:textAlignment w:val="center"/>
              <w:rPr>
                <w:rFonts w:ascii="宋体" w:hAnsi="宋体" w:cs="宋体"/>
                <w:color w:val="000000" w:themeColor="text1"/>
                <w:kern w:val="0"/>
                <w:sz w:val="24"/>
                <w:szCs w:val="21"/>
              </w:rPr>
            </w:pPr>
            <w:r w:rsidRPr="00BF67BA">
              <w:rPr>
                <w:rFonts w:ascii="宋体" w:hAnsi="宋体" w:cs="宋体" w:hint="eastAsia"/>
                <w:color w:val="000000" w:themeColor="text1"/>
                <w:kern w:val="0"/>
                <w:sz w:val="24"/>
                <w:szCs w:val="21"/>
              </w:rPr>
              <w:t>制造商、代理商</w:t>
            </w:r>
          </w:p>
        </w:tc>
        <w:tc>
          <w:tcPr>
            <w:tcW w:w="870" w:type="dxa"/>
            <w:shd w:val="clear" w:color="auto" w:fill="auto"/>
            <w:vAlign w:val="center"/>
          </w:tcPr>
          <w:p w:rsidR="00BA2039" w:rsidRPr="00BF67BA" w:rsidRDefault="00BF67BA">
            <w:pPr>
              <w:widowControl/>
              <w:jc w:val="center"/>
              <w:textAlignment w:val="center"/>
              <w:rPr>
                <w:rFonts w:ascii="宋体" w:hAnsi="宋体" w:cs="宋体"/>
                <w:color w:val="000000" w:themeColor="text1"/>
                <w:kern w:val="0"/>
                <w:sz w:val="24"/>
                <w:szCs w:val="21"/>
              </w:rPr>
            </w:pPr>
            <w:r w:rsidRPr="00BF67BA">
              <w:rPr>
                <w:rFonts w:ascii="宋体" w:hAnsi="宋体" w:cs="宋体" w:hint="eastAsia"/>
                <w:color w:val="000000" w:themeColor="text1"/>
                <w:kern w:val="0"/>
                <w:sz w:val="24"/>
                <w:szCs w:val="21"/>
              </w:rPr>
              <w:t>\</w:t>
            </w:r>
          </w:p>
        </w:tc>
        <w:tc>
          <w:tcPr>
            <w:tcW w:w="720" w:type="dxa"/>
            <w:shd w:val="clear" w:color="auto" w:fill="auto"/>
            <w:vAlign w:val="center"/>
          </w:tcPr>
          <w:p w:rsidR="00BA2039" w:rsidRPr="00BF67BA" w:rsidRDefault="00BF67BA">
            <w:pPr>
              <w:widowControl/>
              <w:jc w:val="center"/>
              <w:textAlignment w:val="center"/>
              <w:rPr>
                <w:rFonts w:ascii="宋体" w:hAnsi="宋体" w:cs="宋体"/>
                <w:color w:val="000000" w:themeColor="text1"/>
                <w:kern w:val="0"/>
                <w:sz w:val="24"/>
                <w:szCs w:val="21"/>
              </w:rPr>
            </w:pPr>
            <w:r w:rsidRPr="00BF67BA">
              <w:rPr>
                <w:rFonts w:ascii="宋体" w:hAnsi="宋体" w:cs="宋体" w:hint="eastAsia"/>
                <w:color w:val="000000" w:themeColor="text1"/>
                <w:kern w:val="0"/>
                <w:sz w:val="24"/>
                <w:szCs w:val="21"/>
              </w:rPr>
              <w:t>近三年有同类产品合同业绩</w:t>
            </w:r>
          </w:p>
        </w:tc>
        <w:tc>
          <w:tcPr>
            <w:tcW w:w="1155" w:type="dxa"/>
            <w:shd w:val="clear" w:color="auto" w:fill="auto"/>
            <w:vAlign w:val="center"/>
          </w:tcPr>
          <w:p w:rsidR="00BA2039" w:rsidRPr="00BF67BA" w:rsidRDefault="00BF67BA">
            <w:pPr>
              <w:widowControl/>
              <w:jc w:val="center"/>
              <w:textAlignment w:val="center"/>
              <w:rPr>
                <w:rFonts w:ascii="宋体" w:hAnsi="宋体" w:cs="宋体"/>
                <w:color w:val="000000" w:themeColor="text1"/>
                <w:kern w:val="0"/>
                <w:sz w:val="24"/>
                <w:szCs w:val="21"/>
              </w:rPr>
            </w:pPr>
            <w:r w:rsidRPr="00BF67BA">
              <w:rPr>
                <w:rFonts w:ascii="宋体" w:hAnsi="宋体" w:cs="宋体" w:hint="eastAsia"/>
                <w:color w:val="000000" w:themeColor="text1"/>
                <w:kern w:val="0"/>
                <w:sz w:val="24"/>
                <w:szCs w:val="21"/>
              </w:rPr>
              <w:t>具有完整的制造、工艺装备和试验设备</w:t>
            </w:r>
          </w:p>
        </w:tc>
        <w:tc>
          <w:tcPr>
            <w:tcW w:w="736" w:type="dxa"/>
            <w:shd w:val="clear" w:color="auto" w:fill="auto"/>
            <w:vAlign w:val="center"/>
          </w:tcPr>
          <w:p w:rsidR="00BA2039" w:rsidRPr="00BF67BA" w:rsidRDefault="00BF67BA">
            <w:pPr>
              <w:widowControl/>
              <w:jc w:val="left"/>
              <w:rPr>
                <w:rFonts w:ascii="宋体" w:hAnsi="宋体" w:cs="宋体"/>
                <w:color w:val="000000" w:themeColor="text1"/>
                <w:kern w:val="0"/>
                <w:sz w:val="24"/>
                <w:szCs w:val="21"/>
              </w:rPr>
            </w:pPr>
            <w:r w:rsidRPr="00BF67BA">
              <w:rPr>
                <w:rFonts w:ascii="宋体" w:hAnsi="宋体" w:cs="宋体" w:hint="eastAsia"/>
                <w:color w:val="000000" w:themeColor="text1"/>
                <w:kern w:val="0"/>
                <w:sz w:val="24"/>
                <w:szCs w:val="21"/>
              </w:rPr>
              <w:t xml:space="preserve">　</w:t>
            </w:r>
            <w:r w:rsidRPr="00BF67BA">
              <w:rPr>
                <w:rFonts w:ascii="宋体" w:hAnsi="宋体" w:cs="宋体" w:hint="eastAsia"/>
                <w:color w:val="000000" w:themeColor="text1"/>
                <w:kern w:val="0"/>
                <w:sz w:val="24"/>
                <w:szCs w:val="21"/>
              </w:rPr>
              <w:t>\</w:t>
            </w:r>
          </w:p>
        </w:tc>
        <w:tc>
          <w:tcPr>
            <w:tcW w:w="1224" w:type="dxa"/>
            <w:shd w:val="clear" w:color="auto" w:fill="auto"/>
            <w:vAlign w:val="center"/>
          </w:tcPr>
          <w:p w:rsidR="00BA2039" w:rsidRPr="00BF67BA" w:rsidRDefault="00BF67BA">
            <w:pPr>
              <w:widowControl/>
              <w:jc w:val="center"/>
              <w:textAlignment w:val="center"/>
              <w:rPr>
                <w:rFonts w:ascii="宋体" w:hAnsi="宋体" w:cs="宋体"/>
                <w:color w:val="000000" w:themeColor="text1"/>
                <w:kern w:val="0"/>
                <w:sz w:val="24"/>
                <w:szCs w:val="21"/>
              </w:rPr>
            </w:pPr>
            <w:r w:rsidRPr="00BF67BA">
              <w:rPr>
                <w:rFonts w:ascii="宋体" w:hAnsi="宋体" w:cs="宋体" w:hint="eastAsia"/>
                <w:color w:val="000000" w:themeColor="text1"/>
                <w:kern w:val="0"/>
                <w:sz w:val="24"/>
                <w:szCs w:val="21"/>
              </w:rPr>
              <w:t>具有国家认可第三方权威检测机构的有效的型式试验报告</w:t>
            </w:r>
          </w:p>
        </w:tc>
        <w:tc>
          <w:tcPr>
            <w:tcW w:w="1085" w:type="dxa"/>
            <w:shd w:val="clear" w:color="auto" w:fill="auto"/>
            <w:vAlign w:val="center"/>
          </w:tcPr>
          <w:p w:rsidR="00BA2039" w:rsidRPr="00BF67BA" w:rsidRDefault="00BF67BA">
            <w:pPr>
              <w:widowControl/>
              <w:jc w:val="center"/>
              <w:textAlignment w:val="center"/>
              <w:rPr>
                <w:rFonts w:ascii="宋体" w:hAnsi="宋体" w:cs="宋体"/>
                <w:color w:val="000000" w:themeColor="text1"/>
                <w:kern w:val="0"/>
                <w:sz w:val="24"/>
                <w:szCs w:val="21"/>
              </w:rPr>
            </w:pPr>
            <w:r w:rsidRPr="00BF67BA">
              <w:rPr>
                <w:rFonts w:ascii="宋体" w:hAnsi="宋体" w:cs="宋体" w:hint="eastAsia"/>
                <w:color w:val="000000" w:themeColor="text1"/>
                <w:kern w:val="0"/>
                <w:sz w:val="24"/>
                <w:szCs w:val="21"/>
              </w:rPr>
              <w:t>提供有效的</w:t>
            </w:r>
            <w:r w:rsidRPr="00BF67BA">
              <w:rPr>
                <w:rFonts w:ascii="宋体" w:hAnsi="宋体" w:cs="宋体" w:hint="eastAsia"/>
                <w:color w:val="000000" w:themeColor="text1"/>
                <w:kern w:val="0"/>
                <w:sz w:val="24"/>
                <w:szCs w:val="21"/>
              </w:rPr>
              <w:t>ISO9000</w:t>
            </w:r>
            <w:r w:rsidRPr="00BF67BA">
              <w:rPr>
                <w:rFonts w:ascii="宋体" w:hAnsi="宋体" w:cs="宋体" w:hint="eastAsia"/>
                <w:color w:val="000000" w:themeColor="text1"/>
                <w:kern w:val="0"/>
                <w:sz w:val="24"/>
                <w:szCs w:val="21"/>
              </w:rPr>
              <w:t>系列质量管理体系认证证书</w:t>
            </w:r>
          </w:p>
        </w:tc>
        <w:tc>
          <w:tcPr>
            <w:tcW w:w="1065" w:type="dxa"/>
            <w:shd w:val="clear" w:color="auto" w:fill="auto"/>
            <w:vAlign w:val="center"/>
          </w:tcPr>
          <w:p w:rsidR="00BA2039" w:rsidRPr="00BF67BA" w:rsidRDefault="00BF67BA">
            <w:pPr>
              <w:widowControl/>
              <w:jc w:val="left"/>
              <w:rPr>
                <w:rFonts w:ascii="宋体" w:hAnsi="宋体" w:cs="宋体"/>
                <w:color w:val="000000" w:themeColor="text1"/>
                <w:kern w:val="0"/>
                <w:sz w:val="24"/>
                <w:szCs w:val="21"/>
              </w:rPr>
            </w:pPr>
            <w:r w:rsidRPr="00BF67BA">
              <w:rPr>
                <w:rFonts w:ascii="宋体" w:hAnsi="宋体" w:cs="宋体" w:hint="eastAsia"/>
                <w:color w:val="000000" w:themeColor="text1"/>
                <w:kern w:val="0"/>
                <w:sz w:val="24"/>
                <w:szCs w:val="21"/>
              </w:rPr>
              <w:t xml:space="preserve">　</w:t>
            </w:r>
            <w:r w:rsidRPr="00BF67BA">
              <w:rPr>
                <w:rFonts w:ascii="宋体" w:hAnsi="宋体" w:cs="宋体" w:hint="eastAsia"/>
                <w:color w:val="000000" w:themeColor="text1"/>
                <w:kern w:val="0"/>
                <w:sz w:val="24"/>
                <w:szCs w:val="21"/>
              </w:rPr>
              <w:t>\</w:t>
            </w:r>
          </w:p>
        </w:tc>
        <w:tc>
          <w:tcPr>
            <w:tcW w:w="611" w:type="dxa"/>
            <w:shd w:val="clear" w:color="auto" w:fill="auto"/>
            <w:vAlign w:val="center"/>
          </w:tcPr>
          <w:p w:rsidR="00BA2039" w:rsidRPr="00BF67BA" w:rsidRDefault="00BA2039">
            <w:pPr>
              <w:widowControl/>
              <w:jc w:val="left"/>
              <w:rPr>
                <w:rFonts w:ascii="宋体" w:hAnsi="宋体" w:cs="宋体"/>
                <w:color w:val="000000" w:themeColor="text1"/>
                <w:kern w:val="0"/>
                <w:sz w:val="24"/>
                <w:szCs w:val="21"/>
              </w:rPr>
            </w:pPr>
          </w:p>
        </w:tc>
      </w:tr>
    </w:tbl>
    <w:p w:rsidR="00BA2039" w:rsidRPr="00BF67BA" w:rsidRDefault="00BF67BA" w:rsidP="00BF67BA">
      <w:pPr>
        <w:tabs>
          <w:tab w:val="left" w:pos="620"/>
        </w:tabs>
        <w:spacing w:line="391" w:lineRule="exact"/>
        <w:ind w:firstLineChars="200" w:firstLine="480"/>
        <w:rPr>
          <w:rFonts w:ascii="宋体" w:hAnsi="宋体" w:cs="宋体"/>
          <w:color w:val="000000" w:themeColor="text1"/>
          <w:sz w:val="24"/>
          <w:szCs w:val="21"/>
        </w:rPr>
      </w:pPr>
      <w:r w:rsidRPr="00BF67BA">
        <w:rPr>
          <w:rFonts w:ascii="宋体" w:hAnsi="宋体" w:cs="宋体" w:hint="eastAsia"/>
          <w:color w:val="000000" w:themeColor="text1"/>
          <w:sz w:val="24"/>
          <w:szCs w:val="21"/>
        </w:rPr>
        <w:t>3.3</w:t>
      </w:r>
      <w:r w:rsidRPr="00BF67BA">
        <w:rPr>
          <w:rFonts w:ascii="宋体" w:hAnsi="宋体" w:cs="宋体" w:hint="eastAsia"/>
          <w:color w:val="000000" w:themeColor="text1"/>
          <w:sz w:val="24"/>
          <w:szCs w:val="21"/>
        </w:rPr>
        <w:t>本次采购不接受联合体应答。</w:t>
      </w:r>
    </w:p>
    <w:p w:rsidR="00BA2039" w:rsidRPr="00BF67BA" w:rsidRDefault="00BF67BA" w:rsidP="00BF67BA">
      <w:pPr>
        <w:tabs>
          <w:tab w:val="left" w:pos="620"/>
        </w:tabs>
        <w:spacing w:line="391" w:lineRule="exact"/>
        <w:ind w:firstLineChars="200" w:firstLine="480"/>
        <w:rPr>
          <w:rFonts w:ascii="宋体" w:hAnsi="宋体" w:cs="宋体"/>
          <w:color w:val="000000" w:themeColor="text1"/>
          <w:sz w:val="24"/>
          <w:szCs w:val="21"/>
        </w:rPr>
      </w:pPr>
      <w:r w:rsidRPr="00BF67BA">
        <w:rPr>
          <w:rFonts w:ascii="宋体" w:hAnsi="宋体" w:cs="宋体" w:hint="eastAsia"/>
          <w:color w:val="000000" w:themeColor="text1"/>
          <w:sz w:val="24"/>
          <w:szCs w:val="21"/>
        </w:rPr>
        <w:t>3.4</w:t>
      </w:r>
      <w:proofErr w:type="gramStart"/>
      <w:r w:rsidRPr="00BF67BA">
        <w:rPr>
          <w:rFonts w:ascii="宋体" w:hAnsi="宋体" w:cs="宋体" w:hint="eastAsia"/>
          <w:color w:val="000000" w:themeColor="text1"/>
          <w:sz w:val="24"/>
          <w:szCs w:val="21"/>
        </w:rPr>
        <w:t>各</w:t>
      </w:r>
      <w:proofErr w:type="gramEnd"/>
      <w:r w:rsidRPr="00BF67BA">
        <w:rPr>
          <w:rFonts w:ascii="宋体" w:hAnsi="宋体" w:cs="宋体" w:hint="eastAsia"/>
          <w:color w:val="000000" w:themeColor="text1"/>
          <w:sz w:val="24"/>
          <w:szCs w:val="21"/>
        </w:rPr>
        <w:t>供应商均可就本次采购的部分或全部标包应答。</w:t>
      </w:r>
    </w:p>
    <w:p w:rsidR="00BA2039" w:rsidRPr="00BF67BA" w:rsidRDefault="00BF67BA">
      <w:pPr>
        <w:tabs>
          <w:tab w:val="left" w:pos="620"/>
        </w:tabs>
        <w:spacing w:line="391" w:lineRule="exact"/>
        <w:rPr>
          <w:bCs/>
          <w:color w:val="000000" w:themeColor="text1"/>
          <w:sz w:val="24"/>
        </w:rPr>
      </w:pPr>
      <w:bookmarkStart w:id="19" w:name="_Toc286333065"/>
      <w:r w:rsidRPr="00BF67BA">
        <w:rPr>
          <w:rFonts w:hint="eastAsia"/>
          <w:bCs/>
          <w:color w:val="000000" w:themeColor="text1"/>
          <w:sz w:val="24"/>
        </w:rPr>
        <w:t>4</w:t>
      </w:r>
      <w:r w:rsidRPr="00BF67BA">
        <w:rPr>
          <w:rFonts w:hint="eastAsia"/>
          <w:bCs/>
          <w:color w:val="000000" w:themeColor="text1"/>
          <w:sz w:val="24"/>
        </w:rPr>
        <w:t xml:space="preserve">　采购文件的获取、截止、标书费支付、发票</w:t>
      </w:r>
      <w:proofErr w:type="gramStart"/>
      <w:r w:rsidRPr="00BF67BA">
        <w:rPr>
          <w:rFonts w:hint="eastAsia"/>
          <w:bCs/>
          <w:color w:val="000000" w:themeColor="text1"/>
          <w:sz w:val="24"/>
        </w:rPr>
        <w:t>开取及领取</w:t>
      </w:r>
      <w:proofErr w:type="gramEnd"/>
      <w:r w:rsidRPr="00BF67BA">
        <w:rPr>
          <w:rFonts w:hint="eastAsia"/>
          <w:bCs/>
          <w:color w:val="000000" w:themeColor="text1"/>
          <w:sz w:val="24"/>
        </w:rPr>
        <w:t>的说明及要求</w:t>
      </w:r>
    </w:p>
    <w:p w:rsidR="00BA2039" w:rsidRPr="00BF67BA" w:rsidRDefault="00BF67BA">
      <w:pPr>
        <w:adjustRightInd w:val="0"/>
        <w:spacing w:line="391" w:lineRule="exact"/>
        <w:rPr>
          <w:color w:val="000000" w:themeColor="text1"/>
          <w:sz w:val="24"/>
        </w:rPr>
      </w:pPr>
      <w:r w:rsidRPr="00BF67BA">
        <w:rPr>
          <w:rFonts w:hint="eastAsia"/>
          <w:color w:val="000000" w:themeColor="text1"/>
          <w:sz w:val="24"/>
        </w:rPr>
        <w:t>4</w:t>
      </w:r>
      <w:r w:rsidRPr="00BF67BA">
        <w:rPr>
          <w:color w:val="000000" w:themeColor="text1"/>
          <w:sz w:val="24"/>
        </w:rPr>
        <w:t>.1</w:t>
      </w:r>
      <w:r w:rsidRPr="00BF67BA">
        <w:rPr>
          <w:rFonts w:ascii="Arial" w:hint="eastAsia"/>
          <w:color w:val="000000" w:themeColor="text1"/>
          <w:sz w:val="24"/>
        </w:rPr>
        <w:t xml:space="preserve">　</w:t>
      </w:r>
      <w:r w:rsidRPr="00BF67BA">
        <w:rPr>
          <w:rFonts w:hint="eastAsia"/>
          <w:color w:val="000000" w:themeColor="text1"/>
          <w:sz w:val="24"/>
        </w:rPr>
        <w:t>采购文件购买时间：</w:t>
      </w:r>
      <w:r w:rsidRPr="00BF67BA">
        <w:rPr>
          <w:rFonts w:hint="eastAsia"/>
          <w:color w:val="000000" w:themeColor="text1"/>
          <w:sz w:val="24"/>
        </w:rPr>
        <w:t>2019</w:t>
      </w:r>
      <w:r w:rsidRPr="00BF67BA">
        <w:rPr>
          <w:rFonts w:hint="eastAsia"/>
          <w:color w:val="000000" w:themeColor="text1"/>
          <w:sz w:val="24"/>
        </w:rPr>
        <w:t>年</w:t>
      </w:r>
      <w:r w:rsidRPr="00BF67BA">
        <w:rPr>
          <w:rFonts w:hint="eastAsia"/>
          <w:color w:val="000000" w:themeColor="text1"/>
          <w:sz w:val="24"/>
        </w:rPr>
        <w:t>5</w:t>
      </w:r>
      <w:r w:rsidRPr="00BF67BA">
        <w:rPr>
          <w:rFonts w:hint="eastAsia"/>
          <w:color w:val="000000" w:themeColor="text1"/>
          <w:sz w:val="24"/>
        </w:rPr>
        <w:t>月</w:t>
      </w:r>
      <w:r w:rsidRPr="00BF67BA">
        <w:rPr>
          <w:rFonts w:hint="eastAsia"/>
          <w:color w:val="000000" w:themeColor="text1"/>
          <w:sz w:val="24"/>
        </w:rPr>
        <w:t>28</w:t>
      </w:r>
      <w:r w:rsidRPr="00BF67BA">
        <w:rPr>
          <w:rFonts w:hint="eastAsia"/>
          <w:color w:val="000000" w:themeColor="text1"/>
          <w:sz w:val="24"/>
        </w:rPr>
        <w:t>日至</w:t>
      </w:r>
      <w:r w:rsidRPr="00BF67BA">
        <w:rPr>
          <w:rFonts w:hint="eastAsia"/>
          <w:color w:val="000000" w:themeColor="text1"/>
          <w:sz w:val="24"/>
        </w:rPr>
        <w:t>2019</w:t>
      </w:r>
      <w:r w:rsidRPr="00BF67BA">
        <w:rPr>
          <w:rFonts w:hint="eastAsia"/>
          <w:color w:val="000000" w:themeColor="text1"/>
          <w:sz w:val="24"/>
        </w:rPr>
        <w:t>年</w:t>
      </w:r>
      <w:r w:rsidRPr="00BF67BA">
        <w:rPr>
          <w:rFonts w:hint="eastAsia"/>
          <w:color w:val="000000" w:themeColor="text1"/>
          <w:sz w:val="24"/>
        </w:rPr>
        <w:t>6</w:t>
      </w:r>
      <w:r w:rsidRPr="00BF67BA">
        <w:rPr>
          <w:rFonts w:hint="eastAsia"/>
          <w:color w:val="000000" w:themeColor="text1"/>
          <w:sz w:val="24"/>
        </w:rPr>
        <w:t>月</w:t>
      </w:r>
      <w:r w:rsidRPr="00BF67BA">
        <w:rPr>
          <w:rFonts w:hint="eastAsia"/>
          <w:color w:val="000000" w:themeColor="text1"/>
          <w:sz w:val="24"/>
        </w:rPr>
        <w:t>3</w:t>
      </w:r>
      <w:r w:rsidRPr="00BF67BA">
        <w:rPr>
          <w:rFonts w:hint="eastAsia"/>
          <w:color w:val="000000" w:themeColor="text1"/>
          <w:sz w:val="24"/>
        </w:rPr>
        <w:t>日</w:t>
      </w:r>
      <w:r w:rsidRPr="00BF67BA">
        <w:rPr>
          <w:rFonts w:hint="eastAsia"/>
          <w:color w:val="000000" w:themeColor="text1"/>
          <w:sz w:val="24"/>
        </w:rPr>
        <w:t>1</w:t>
      </w:r>
      <w:r w:rsidRPr="00BF67BA">
        <w:rPr>
          <w:rFonts w:hint="eastAsia"/>
          <w:color w:val="000000" w:themeColor="text1"/>
          <w:sz w:val="24"/>
        </w:rPr>
        <w:t>7</w:t>
      </w:r>
      <w:r w:rsidRPr="00BF67BA">
        <w:rPr>
          <w:rFonts w:hint="eastAsia"/>
          <w:color w:val="000000" w:themeColor="text1"/>
          <w:sz w:val="24"/>
        </w:rPr>
        <w:t>时</w:t>
      </w:r>
      <w:r w:rsidRPr="00BF67BA">
        <w:rPr>
          <w:rFonts w:hint="eastAsia"/>
          <w:color w:val="000000" w:themeColor="text1"/>
          <w:sz w:val="24"/>
        </w:rPr>
        <w:t>0</w:t>
      </w:r>
      <w:r w:rsidRPr="00BF67BA">
        <w:rPr>
          <w:color w:val="000000" w:themeColor="text1"/>
          <w:sz w:val="24"/>
        </w:rPr>
        <w:t>0</w:t>
      </w:r>
      <w:r w:rsidRPr="00BF67BA">
        <w:rPr>
          <w:rFonts w:hint="eastAsia"/>
          <w:color w:val="000000" w:themeColor="text1"/>
          <w:sz w:val="24"/>
        </w:rPr>
        <w:t>分前（北京时间、节假日休息）购买采购文件，采购文件发售购买截止时间：</w:t>
      </w:r>
      <w:r w:rsidRPr="00BF67BA">
        <w:rPr>
          <w:rFonts w:hint="eastAsia"/>
          <w:color w:val="000000" w:themeColor="text1"/>
          <w:sz w:val="24"/>
        </w:rPr>
        <w:t>2019</w:t>
      </w:r>
      <w:r w:rsidRPr="00BF67BA">
        <w:rPr>
          <w:rFonts w:hint="eastAsia"/>
          <w:color w:val="000000" w:themeColor="text1"/>
          <w:sz w:val="24"/>
        </w:rPr>
        <w:t>年</w:t>
      </w:r>
      <w:r w:rsidRPr="00BF67BA">
        <w:rPr>
          <w:rFonts w:hint="eastAsia"/>
          <w:color w:val="000000" w:themeColor="text1"/>
          <w:sz w:val="24"/>
        </w:rPr>
        <w:t>6</w:t>
      </w:r>
      <w:r w:rsidRPr="00BF67BA">
        <w:rPr>
          <w:rFonts w:hint="eastAsia"/>
          <w:color w:val="000000" w:themeColor="text1"/>
          <w:sz w:val="24"/>
        </w:rPr>
        <w:t>月</w:t>
      </w:r>
      <w:r w:rsidRPr="00BF67BA">
        <w:rPr>
          <w:rFonts w:hint="eastAsia"/>
          <w:color w:val="000000" w:themeColor="text1"/>
          <w:sz w:val="24"/>
        </w:rPr>
        <w:t>3</w:t>
      </w:r>
      <w:r w:rsidRPr="00BF67BA">
        <w:rPr>
          <w:rFonts w:hint="eastAsia"/>
          <w:color w:val="000000" w:themeColor="text1"/>
          <w:sz w:val="24"/>
        </w:rPr>
        <w:t>日</w:t>
      </w:r>
      <w:r w:rsidRPr="00BF67BA">
        <w:rPr>
          <w:rFonts w:hint="eastAsia"/>
          <w:color w:val="000000" w:themeColor="text1"/>
          <w:sz w:val="24"/>
        </w:rPr>
        <w:t>1</w:t>
      </w:r>
      <w:r w:rsidRPr="00BF67BA">
        <w:rPr>
          <w:rFonts w:hint="eastAsia"/>
          <w:color w:val="000000" w:themeColor="text1"/>
          <w:sz w:val="24"/>
        </w:rPr>
        <w:t>7</w:t>
      </w:r>
      <w:r w:rsidRPr="00BF67BA">
        <w:rPr>
          <w:rFonts w:hint="eastAsia"/>
          <w:color w:val="000000" w:themeColor="text1"/>
          <w:sz w:val="24"/>
        </w:rPr>
        <w:t>时</w:t>
      </w:r>
      <w:r w:rsidRPr="00BF67BA">
        <w:rPr>
          <w:rFonts w:hint="eastAsia"/>
          <w:color w:val="000000" w:themeColor="text1"/>
          <w:sz w:val="24"/>
        </w:rPr>
        <w:t>0</w:t>
      </w:r>
      <w:r w:rsidRPr="00BF67BA">
        <w:rPr>
          <w:color w:val="000000" w:themeColor="text1"/>
          <w:sz w:val="24"/>
        </w:rPr>
        <w:t>0</w:t>
      </w:r>
      <w:r w:rsidRPr="00BF67BA">
        <w:rPr>
          <w:rFonts w:hint="eastAsia"/>
          <w:color w:val="000000" w:themeColor="text1"/>
          <w:sz w:val="24"/>
        </w:rPr>
        <w:t>分（北京时间、节假日休息）；采购文件购买地点：青海省西宁市生物科技产业园经四路</w:t>
      </w:r>
      <w:r w:rsidRPr="00BF67BA">
        <w:rPr>
          <w:rFonts w:hint="eastAsia"/>
          <w:color w:val="000000" w:themeColor="text1"/>
          <w:sz w:val="24"/>
        </w:rPr>
        <w:t>3</w:t>
      </w:r>
      <w:r w:rsidRPr="00BF67BA">
        <w:rPr>
          <w:rFonts w:hint="eastAsia"/>
          <w:color w:val="000000" w:themeColor="text1"/>
          <w:sz w:val="24"/>
        </w:rPr>
        <w:t>号</w:t>
      </w:r>
      <w:r w:rsidRPr="00BF67BA">
        <w:rPr>
          <w:rFonts w:hint="eastAsia"/>
          <w:color w:val="000000" w:themeColor="text1"/>
          <w:sz w:val="24"/>
        </w:rPr>
        <w:t>1</w:t>
      </w:r>
      <w:r w:rsidRPr="00BF67BA">
        <w:rPr>
          <w:rFonts w:hint="eastAsia"/>
          <w:color w:val="000000" w:themeColor="text1"/>
          <w:sz w:val="24"/>
        </w:rPr>
        <w:t>号楼</w:t>
      </w:r>
      <w:r w:rsidRPr="00BF67BA">
        <w:rPr>
          <w:rFonts w:hint="eastAsia"/>
          <w:color w:val="000000" w:themeColor="text1"/>
          <w:sz w:val="24"/>
        </w:rPr>
        <w:t>3</w:t>
      </w:r>
      <w:r w:rsidRPr="00BF67BA">
        <w:rPr>
          <w:rFonts w:hint="eastAsia"/>
          <w:color w:val="000000" w:themeColor="text1"/>
          <w:sz w:val="24"/>
        </w:rPr>
        <w:t>单元</w:t>
      </w:r>
      <w:r w:rsidRPr="00BF67BA">
        <w:rPr>
          <w:rFonts w:hint="eastAsia"/>
          <w:color w:val="000000" w:themeColor="text1"/>
          <w:sz w:val="24"/>
        </w:rPr>
        <w:t>13</w:t>
      </w:r>
      <w:r w:rsidRPr="00BF67BA">
        <w:rPr>
          <w:rFonts w:hint="eastAsia"/>
          <w:color w:val="000000" w:themeColor="text1"/>
          <w:sz w:val="24"/>
        </w:rPr>
        <w:t>6</w:t>
      </w:r>
      <w:r w:rsidRPr="00BF67BA">
        <w:rPr>
          <w:rFonts w:hint="eastAsia"/>
          <w:color w:val="000000" w:themeColor="text1"/>
          <w:sz w:val="24"/>
        </w:rPr>
        <w:t>1</w:t>
      </w:r>
      <w:r w:rsidRPr="00BF67BA">
        <w:rPr>
          <w:rFonts w:hint="eastAsia"/>
          <w:color w:val="000000" w:themeColor="text1"/>
          <w:sz w:val="24"/>
        </w:rPr>
        <w:t>室（黄河嘉酿啤酒有限公司斜对面）青海省电力技术开发实业公司。</w:t>
      </w:r>
    </w:p>
    <w:p w:rsidR="00BA2039" w:rsidRPr="00BF67BA" w:rsidRDefault="00BF67BA">
      <w:pPr>
        <w:widowControl/>
        <w:adjustRightInd w:val="0"/>
        <w:spacing w:line="391" w:lineRule="exact"/>
        <w:rPr>
          <w:color w:val="000000" w:themeColor="text1"/>
          <w:sz w:val="24"/>
        </w:rPr>
      </w:pPr>
      <w:r w:rsidRPr="00BF67BA">
        <w:rPr>
          <w:rFonts w:hint="eastAsia"/>
          <w:color w:val="000000" w:themeColor="text1"/>
          <w:sz w:val="24"/>
        </w:rPr>
        <w:t>4</w:t>
      </w:r>
      <w:r w:rsidRPr="00BF67BA">
        <w:rPr>
          <w:color w:val="000000" w:themeColor="text1"/>
          <w:sz w:val="24"/>
        </w:rPr>
        <w:t>.2</w:t>
      </w:r>
      <w:r w:rsidRPr="00BF67BA">
        <w:rPr>
          <w:rFonts w:ascii="Arial" w:hint="eastAsia"/>
          <w:color w:val="000000" w:themeColor="text1"/>
          <w:sz w:val="24"/>
        </w:rPr>
        <w:t xml:space="preserve">　</w:t>
      </w:r>
      <w:r w:rsidRPr="00BF67BA">
        <w:rPr>
          <w:rFonts w:hint="eastAsia"/>
          <w:color w:val="000000" w:themeColor="text1"/>
          <w:sz w:val="24"/>
        </w:rPr>
        <w:t>采购文件每包售价见“采购需求一览表”，采购文件售后不退。</w:t>
      </w:r>
    </w:p>
    <w:p w:rsidR="00BA2039" w:rsidRPr="00BF67BA" w:rsidRDefault="00BF67BA">
      <w:pPr>
        <w:adjustRightInd w:val="0"/>
        <w:spacing w:line="391" w:lineRule="exact"/>
        <w:rPr>
          <w:color w:val="000000" w:themeColor="text1"/>
          <w:sz w:val="24"/>
        </w:rPr>
      </w:pPr>
      <w:r w:rsidRPr="00BF67BA">
        <w:rPr>
          <w:rFonts w:hint="eastAsia"/>
          <w:color w:val="000000" w:themeColor="text1"/>
          <w:sz w:val="24"/>
        </w:rPr>
        <w:t>4</w:t>
      </w:r>
      <w:r w:rsidRPr="00BF67BA">
        <w:rPr>
          <w:color w:val="000000" w:themeColor="text1"/>
          <w:sz w:val="24"/>
        </w:rPr>
        <w:t>.</w:t>
      </w:r>
      <w:r w:rsidRPr="00BF67BA">
        <w:rPr>
          <w:rFonts w:hint="eastAsia"/>
          <w:color w:val="000000" w:themeColor="text1"/>
          <w:sz w:val="24"/>
        </w:rPr>
        <w:t>3</w:t>
      </w:r>
      <w:r w:rsidRPr="00BF67BA">
        <w:rPr>
          <w:rFonts w:ascii="Arial" w:hint="eastAsia"/>
          <w:color w:val="000000" w:themeColor="text1"/>
          <w:sz w:val="24"/>
        </w:rPr>
        <w:t xml:space="preserve">　</w:t>
      </w:r>
      <w:r w:rsidRPr="00BF67BA">
        <w:rPr>
          <w:rFonts w:hint="eastAsia"/>
          <w:color w:val="000000" w:themeColor="text1"/>
          <w:sz w:val="24"/>
        </w:rPr>
        <w:t>采购文件购买方式</w:t>
      </w:r>
    </w:p>
    <w:p w:rsidR="00BA2039" w:rsidRPr="00BF67BA" w:rsidRDefault="00BF67BA" w:rsidP="00BF67BA">
      <w:pPr>
        <w:adjustRightInd w:val="0"/>
        <w:spacing w:line="391" w:lineRule="exact"/>
        <w:ind w:firstLineChars="200" w:firstLine="480"/>
        <w:rPr>
          <w:color w:val="000000" w:themeColor="text1"/>
          <w:sz w:val="24"/>
        </w:rPr>
      </w:pPr>
      <w:r w:rsidRPr="00BF67BA">
        <w:rPr>
          <w:rFonts w:hint="eastAsia"/>
          <w:color w:val="000000" w:themeColor="text1"/>
          <w:sz w:val="24"/>
        </w:rPr>
        <w:t>（</w:t>
      </w:r>
      <w:r w:rsidRPr="00BF67BA">
        <w:rPr>
          <w:rFonts w:hint="eastAsia"/>
          <w:color w:val="000000" w:themeColor="text1"/>
          <w:sz w:val="24"/>
        </w:rPr>
        <w:t>1</w:t>
      </w:r>
      <w:r w:rsidRPr="00BF67BA">
        <w:rPr>
          <w:rFonts w:hint="eastAsia"/>
          <w:color w:val="000000" w:themeColor="text1"/>
          <w:sz w:val="24"/>
        </w:rPr>
        <w:t>）</w:t>
      </w:r>
      <w:r w:rsidRPr="00BF67BA">
        <w:rPr>
          <w:rFonts w:ascii="宋体" w:hAnsi="宋体" w:cs="Calibri" w:hint="eastAsia"/>
          <w:color w:val="000000" w:themeColor="text1"/>
          <w:kern w:val="0"/>
          <w:sz w:val="24"/>
          <w:szCs w:val="21"/>
        </w:rPr>
        <w:t>电子邮件获取购</w:t>
      </w:r>
      <w:r w:rsidRPr="00BF67BA">
        <w:rPr>
          <w:rFonts w:hint="eastAsia"/>
          <w:color w:val="000000" w:themeColor="text1"/>
          <w:sz w:val="24"/>
        </w:rPr>
        <w:t>买：</w:t>
      </w:r>
    </w:p>
    <w:p w:rsidR="00BA2039" w:rsidRPr="00BF67BA" w:rsidRDefault="00BF67BA" w:rsidP="00BF67BA">
      <w:pPr>
        <w:adjustRightInd w:val="0"/>
        <w:spacing w:line="391" w:lineRule="exact"/>
        <w:ind w:firstLineChars="200" w:firstLine="480"/>
        <w:rPr>
          <w:color w:val="000000" w:themeColor="text1"/>
          <w:sz w:val="24"/>
        </w:rPr>
      </w:pPr>
      <w:r w:rsidRPr="00BF67BA">
        <w:rPr>
          <w:rFonts w:ascii="宋体" w:hAnsi="宋体" w:cs="Calibri" w:hint="eastAsia"/>
          <w:color w:val="000000" w:themeColor="text1"/>
          <w:kern w:val="0"/>
          <w:sz w:val="24"/>
          <w:szCs w:val="21"/>
        </w:rPr>
        <w:t>资格自审合格的潜在供应商需</w:t>
      </w:r>
      <w:r w:rsidRPr="00BF67BA">
        <w:rPr>
          <w:rFonts w:ascii="宋体" w:hAnsi="宋体" w:hint="eastAsia"/>
          <w:color w:val="000000" w:themeColor="text1"/>
          <w:kern w:val="0"/>
          <w:sz w:val="24"/>
          <w:szCs w:val="21"/>
        </w:rPr>
        <w:t>按照附件</w:t>
      </w:r>
      <w:r w:rsidRPr="00BF67BA">
        <w:rPr>
          <w:rFonts w:ascii="宋体" w:hAnsi="宋体" w:hint="eastAsia"/>
          <w:color w:val="000000" w:themeColor="text1"/>
          <w:kern w:val="0"/>
          <w:sz w:val="24"/>
          <w:szCs w:val="21"/>
        </w:rPr>
        <w:t>2</w:t>
      </w:r>
      <w:r w:rsidRPr="00BF67BA">
        <w:rPr>
          <w:rFonts w:ascii="宋体" w:hAnsi="宋体" w:hint="eastAsia"/>
          <w:color w:val="000000" w:themeColor="text1"/>
          <w:kern w:val="0"/>
          <w:sz w:val="24"/>
          <w:szCs w:val="21"/>
        </w:rPr>
        <w:t>格式完整填写并加盖公章的报名表（</w:t>
      </w:r>
      <w:r w:rsidRPr="00BF67BA">
        <w:rPr>
          <w:rFonts w:ascii="宋体" w:hAnsi="宋体" w:hint="eastAsia"/>
          <w:bCs/>
          <w:color w:val="000000" w:themeColor="text1"/>
          <w:kern w:val="0"/>
          <w:sz w:val="24"/>
          <w:szCs w:val="21"/>
        </w:rPr>
        <w:t>加盖公章扫描件</w:t>
      </w:r>
      <w:r w:rsidRPr="00BF67BA">
        <w:rPr>
          <w:rFonts w:ascii="宋体" w:hAnsi="宋体" w:hint="eastAsia"/>
          <w:bCs/>
          <w:color w:val="000000" w:themeColor="text1"/>
          <w:kern w:val="0"/>
          <w:sz w:val="24"/>
          <w:szCs w:val="21"/>
        </w:rPr>
        <w:t>1</w:t>
      </w:r>
      <w:r w:rsidRPr="00BF67BA">
        <w:rPr>
          <w:rFonts w:ascii="宋体" w:hAnsi="宋体" w:hint="eastAsia"/>
          <w:bCs/>
          <w:color w:val="000000" w:themeColor="text1"/>
          <w:kern w:val="0"/>
          <w:sz w:val="24"/>
          <w:szCs w:val="21"/>
        </w:rPr>
        <w:t>份、</w:t>
      </w:r>
      <w:proofErr w:type="gramStart"/>
      <w:r w:rsidRPr="00BF67BA">
        <w:rPr>
          <w:rFonts w:ascii="宋体" w:hAnsi="宋体" w:hint="eastAsia"/>
          <w:bCs/>
          <w:color w:val="000000" w:themeColor="text1"/>
          <w:kern w:val="0"/>
          <w:sz w:val="24"/>
          <w:szCs w:val="21"/>
        </w:rPr>
        <w:t>不</w:t>
      </w:r>
      <w:proofErr w:type="gramEnd"/>
      <w:r w:rsidRPr="00BF67BA">
        <w:rPr>
          <w:rFonts w:ascii="宋体" w:hAnsi="宋体" w:hint="eastAsia"/>
          <w:bCs/>
          <w:color w:val="000000" w:themeColor="text1"/>
          <w:kern w:val="0"/>
          <w:sz w:val="24"/>
          <w:szCs w:val="21"/>
        </w:rPr>
        <w:t>加盖公章电子版</w:t>
      </w:r>
      <w:r w:rsidRPr="00BF67BA">
        <w:rPr>
          <w:rFonts w:ascii="宋体" w:hAnsi="宋体" w:hint="eastAsia"/>
          <w:bCs/>
          <w:color w:val="000000" w:themeColor="text1"/>
          <w:kern w:val="0"/>
          <w:sz w:val="24"/>
          <w:szCs w:val="21"/>
        </w:rPr>
        <w:t>1</w:t>
      </w:r>
      <w:r w:rsidRPr="00BF67BA">
        <w:rPr>
          <w:rFonts w:ascii="宋体" w:hAnsi="宋体" w:hint="eastAsia"/>
          <w:bCs/>
          <w:color w:val="000000" w:themeColor="text1"/>
          <w:kern w:val="0"/>
          <w:sz w:val="24"/>
          <w:szCs w:val="21"/>
        </w:rPr>
        <w:t>份</w:t>
      </w:r>
      <w:r w:rsidRPr="00BF67BA">
        <w:rPr>
          <w:rFonts w:ascii="宋体" w:hAnsi="宋体" w:hint="eastAsia"/>
          <w:color w:val="000000" w:themeColor="text1"/>
          <w:kern w:val="0"/>
          <w:sz w:val="24"/>
          <w:szCs w:val="21"/>
        </w:rPr>
        <w:t>）、标书费支付</w:t>
      </w:r>
      <w:r w:rsidRPr="00BF67BA">
        <w:rPr>
          <w:rFonts w:hint="eastAsia"/>
          <w:color w:val="000000" w:themeColor="text1"/>
          <w:sz w:val="24"/>
        </w:rPr>
        <w:t>公司名义对公</w:t>
      </w:r>
      <w:r w:rsidRPr="00BF67BA">
        <w:rPr>
          <w:rFonts w:hint="eastAsia"/>
          <w:color w:val="000000" w:themeColor="text1"/>
          <w:sz w:val="24"/>
        </w:rPr>
        <w:t>转账或汇款</w:t>
      </w:r>
      <w:r w:rsidRPr="00BF67BA">
        <w:rPr>
          <w:rFonts w:ascii="宋体" w:hAnsi="宋体" w:cs="宋体" w:hint="eastAsia"/>
          <w:color w:val="000000" w:themeColor="text1"/>
          <w:sz w:val="24"/>
        </w:rPr>
        <w:t>银行受理回单</w:t>
      </w:r>
      <w:r w:rsidRPr="00BF67BA">
        <w:rPr>
          <w:rFonts w:ascii="宋体" w:hAnsi="宋体" w:hint="eastAsia"/>
          <w:color w:val="000000" w:themeColor="text1"/>
          <w:kern w:val="0"/>
          <w:sz w:val="24"/>
          <w:szCs w:val="21"/>
        </w:rPr>
        <w:t>及</w:t>
      </w:r>
      <w:r w:rsidRPr="00BF67BA">
        <w:rPr>
          <w:rFonts w:ascii="宋体" w:hAnsi="宋体" w:cs="Calibri" w:hint="eastAsia"/>
          <w:color w:val="000000" w:themeColor="text1"/>
          <w:kern w:val="0"/>
          <w:sz w:val="24"/>
          <w:szCs w:val="21"/>
        </w:rPr>
        <w:t>本企业三证（企业营业执照、组织机构代码证、税务登记证）、法定代表人授权书及企业资质等级证书扫描件</w:t>
      </w:r>
      <w:r w:rsidRPr="00BF67BA">
        <w:rPr>
          <w:rFonts w:ascii="宋体" w:hAnsi="宋体" w:hint="eastAsia"/>
          <w:color w:val="000000" w:themeColor="text1"/>
          <w:kern w:val="0"/>
          <w:sz w:val="24"/>
          <w:szCs w:val="21"/>
        </w:rPr>
        <w:t>发送至</w:t>
      </w:r>
      <w:r w:rsidRPr="00BF67BA">
        <w:rPr>
          <w:rFonts w:ascii="宋体" w:hAnsi="宋体" w:cs="宋体" w:hint="eastAsia"/>
          <w:color w:val="000000" w:themeColor="text1"/>
          <w:sz w:val="24"/>
        </w:rPr>
        <w:t>邮箱号：</w:t>
      </w:r>
      <w:r w:rsidRPr="00BF67BA">
        <w:rPr>
          <w:rFonts w:ascii="宋体" w:hAnsi="宋体" w:hint="eastAsia"/>
          <w:color w:val="000000" w:themeColor="text1"/>
          <w:kern w:val="0"/>
          <w:sz w:val="24"/>
          <w:szCs w:val="21"/>
        </w:rPr>
        <w:t>727306814</w:t>
      </w:r>
      <w:r w:rsidRPr="00BF67BA">
        <w:rPr>
          <w:rFonts w:ascii="宋体" w:hAnsi="宋体" w:cs="宋体" w:hint="eastAsia"/>
          <w:color w:val="000000" w:themeColor="text1"/>
          <w:sz w:val="24"/>
        </w:rPr>
        <w:t>@qq.com</w:t>
      </w:r>
      <w:r w:rsidRPr="00BF67BA">
        <w:rPr>
          <w:rFonts w:ascii="宋体" w:hAnsi="宋体" w:hint="eastAsia"/>
          <w:color w:val="000000" w:themeColor="text1"/>
          <w:kern w:val="0"/>
          <w:sz w:val="24"/>
        </w:rPr>
        <w:t>（</w:t>
      </w:r>
      <w:r w:rsidRPr="00BF67BA">
        <w:rPr>
          <w:rFonts w:ascii="宋体" w:hAnsi="宋体" w:hint="eastAsia"/>
          <w:color w:val="000000" w:themeColor="text1"/>
          <w:kern w:val="0"/>
          <w:sz w:val="24"/>
          <w:szCs w:val="21"/>
        </w:rPr>
        <w:t>注：</w:t>
      </w:r>
      <w:r w:rsidRPr="00BF67BA">
        <w:rPr>
          <w:rFonts w:ascii="宋体" w:hAnsi="宋体" w:hint="eastAsia"/>
          <w:color w:val="000000" w:themeColor="text1"/>
          <w:kern w:val="0"/>
          <w:sz w:val="24"/>
          <w:szCs w:val="21"/>
        </w:rPr>
        <w:t xml:space="preserve"> </w:t>
      </w:r>
      <w:r w:rsidRPr="00BF67BA">
        <w:rPr>
          <w:rFonts w:ascii="宋体" w:hAnsi="宋体" w:hint="eastAsia"/>
          <w:color w:val="000000" w:themeColor="text1"/>
          <w:kern w:val="0"/>
          <w:sz w:val="24"/>
          <w:szCs w:val="21"/>
        </w:rPr>
        <w:t>邮件发送完毕后向招标代理公司</w:t>
      </w:r>
      <w:r w:rsidRPr="00BF67BA">
        <w:rPr>
          <w:rFonts w:ascii="宋体" w:hAnsi="宋体" w:cs="Calibri"/>
          <w:color w:val="000000" w:themeColor="text1"/>
          <w:kern w:val="0"/>
          <w:sz w:val="24"/>
          <w:szCs w:val="21"/>
        </w:rPr>
        <w:t>项目联系人</w:t>
      </w:r>
      <w:r w:rsidRPr="00BF67BA">
        <w:rPr>
          <w:rFonts w:ascii="宋体" w:hAnsi="宋体" w:hint="eastAsia"/>
          <w:color w:val="000000" w:themeColor="text1"/>
          <w:kern w:val="0"/>
          <w:sz w:val="24"/>
          <w:szCs w:val="21"/>
        </w:rPr>
        <w:t>确认是否收到，联系电话：</w:t>
      </w:r>
      <w:r w:rsidRPr="00BF67BA">
        <w:rPr>
          <w:rFonts w:ascii="宋体" w:hAnsi="宋体" w:hint="eastAsia"/>
          <w:color w:val="000000" w:themeColor="text1"/>
          <w:kern w:val="0"/>
          <w:sz w:val="24"/>
          <w:szCs w:val="21"/>
        </w:rPr>
        <w:t>0971-</w:t>
      </w:r>
      <w:r w:rsidRPr="00BF67BA">
        <w:rPr>
          <w:rFonts w:ascii="宋体" w:hAnsi="宋体" w:hint="eastAsia"/>
          <w:color w:val="000000" w:themeColor="text1"/>
          <w:kern w:val="0"/>
          <w:sz w:val="24"/>
          <w:szCs w:val="21"/>
        </w:rPr>
        <w:t>607341</w:t>
      </w:r>
      <w:r w:rsidRPr="00BF67BA">
        <w:rPr>
          <w:rFonts w:ascii="宋体" w:hAnsi="宋体" w:hint="eastAsia"/>
          <w:color w:val="000000" w:themeColor="text1"/>
          <w:kern w:val="0"/>
          <w:sz w:val="24"/>
          <w:szCs w:val="21"/>
        </w:rPr>
        <w:t>0</w:t>
      </w:r>
      <w:r w:rsidRPr="00BF67BA">
        <w:rPr>
          <w:rFonts w:ascii="宋体" w:hAnsi="宋体" w:hint="eastAsia"/>
          <w:color w:val="000000" w:themeColor="text1"/>
          <w:kern w:val="0"/>
          <w:sz w:val="24"/>
        </w:rPr>
        <w:t>），</w:t>
      </w:r>
      <w:r w:rsidRPr="00BF67BA">
        <w:rPr>
          <w:rFonts w:ascii="宋体" w:hAnsi="宋体" w:hint="eastAsia"/>
          <w:color w:val="000000" w:themeColor="text1"/>
          <w:kern w:val="0"/>
          <w:sz w:val="24"/>
          <w:szCs w:val="21"/>
        </w:rPr>
        <w:t>招标代理公司</w:t>
      </w:r>
      <w:r w:rsidRPr="00BF67BA">
        <w:rPr>
          <w:rFonts w:ascii="宋体" w:hAnsi="宋体" w:cs="Calibri"/>
          <w:color w:val="000000" w:themeColor="text1"/>
          <w:kern w:val="0"/>
          <w:sz w:val="24"/>
          <w:szCs w:val="21"/>
        </w:rPr>
        <w:t>项目</w:t>
      </w:r>
      <w:r w:rsidRPr="00BF67BA">
        <w:rPr>
          <w:rFonts w:ascii="宋体" w:hAnsi="宋体" w:cs="Calibri" w:hint="eastAsia"/>
          <w:color w:val="000000" w:themeColor="text1"/>
          <w:kern w:val="0"/>
          <w:sz w:val="24"/>
          <w:szCs w:val="21"/>
        </w:rPr>
        <w:t>经理向供应商</w:t>
      </w:r>
      <w:r w:rsidRPr="00BF67BA">
        <w:rPr>
          <w:rFonts w:ascii="宋体" w:hAnsi="宋体" w:hint="eastAsia"/>
          <w:color w:val="000000" w:themeColor="text1"/>
          <w:kern w:val="0"/>
          <w:sz w:val="24"/>
          <w:szCs w:val="21"/>
        </w:rPr>
        <w:t>邮箱发送采购文件。</w:t>
      </w:r>
    </w:p>
    <w:p w:rsidR="00BA2039" w:rsidRPr="00BF67BA" w:rsidRDefault="00BF67BA" w:rsidP="00BF67BA">
      <w:pPr>
        <w:adjustRightInd w:val="0"/>
        <w:spacing w:line="391" w:lineRule="exact"/>
        <w:ind w:firstLineChars="200" w:firstLine="480"/>
        <w:rPr>
          <w:color w:val="000000" w:themeColor="text1"/>
          <w:sz w:val="24"/>
        </w:rPr>
      </w:pPr>
      <w:proofErr w:type="gramStart"/>
      <w:r w:rsidRPr="00BF67BA">
        <w:rPr>
          <w:rFonts w:hint="eastAsia"/>
          <w:color w:val="000000" w:themeColor="text1"/>
          <w:sz w:val="24"/>
        </w:rPr>
        <w:t>购买款</w:t>
      </w:r>
      <w:proofErr w:type="gramEnd"/>
      <w:r w:rsidRPr="00BF67BA">
        <w:rPr>
          <w:rFonts w:hint="eastAsia"/>
          <w:color w:val="000000" w:themeColor="text1"/>
          <w:sz w:val="24"/>
        </w:rPr>
        <w:t>应通过潜在供应商公司名义对公转账或汇款，不接受个人汇款。</w:t>
      </w:r>
    </w:p>
    <w:p w:rsidR="00BA2039" w:rsidRPr="00BF67BA" w:rsidRDefault="00BF67BA">
      <w:pPr>
        <w:spacing w:line="391" w:lineRule="exact"/>
        <w:rPr>
          <w:rFonts w:ascii="宋体" w:hAnsi="宋体"/>
          <w:color w:val="000000" w:themeColor="text1"/>
          <w:sz w:val="24"/>
        </w:rPr>
      </w:pPr>
      <w:r w:rsidRPr="00BF67BA">
        <w:rPr>
          <w:rFonts w:hint="eastAsia"/>
          <w:color w:val="000000" w:themeColor="text1"/>
          <w:sz w:val="24"/>
        </w:rPr>
        <w:t>4.4</w:t>
      </w:r>
      <w:r w:rsidRPr="00BF67BA">
        <w:rPr>
          <w:rFonts w:ascii="Arial" w:hint="eastAsia"/>
          <w:color w:val="000000" w:themeColor="text1"/>
          <w:sz w:val="24"/>
        </w:rPr>
        <w:t xml:space="preserve">　</w:t>
      </w:r>
      <w:r w:rsidRPr="00BF67BA">
        <w:rPr>
          <w:rFonts w:ascii="宋体" w:hAnsi="宋体" w:cs="宋体" w:hint="eastAsia"/>
          <w:color w:val="000000" w:themeColor="text1"/>
          <w:sz w:val="24"/>
        </w:rPr>
        <w:t>关于标书费支付的说明及要求：</w:t>
      </w:r>
    </w:p>
    <w:p w:rsidR="00BA2039" w:rsidRPr="00BF67BA" w:rsidRDefault="00BF67BA" w:rsidP="00BF67BA">
      <w:pPr>
        <w:autoSpaceDE w:val="0"/>
        <w:autoSpaceDN w:val="0"/>
        <w:adjustRightInd w:val="0"/>
        <w:spacing w:line="391" w:lineRule="exact"/>
        <w:ind w:firstLineChars="150" w:firstLine="360"/>
        <w:jc w:val="left"/>
        <w:rPr>
          <w:rFonts w:ascii="宋体" w:hAnsi="宋体" w:cs="宋体"/>
          <w:color w:val="000000" w:themeColor="text1"/>
          <w:sz w:val="24"/>
        </w:rPr>
      </w:pPr>
      <w:r w:rsidRPr="00BF67BA">
        <w:rPr>
          <w:rFonts w:ascii="宋体" w:hAnsi="宋体" w:cs="宋体" w:hint="eastAsia"/>
          <w:color w:val="000000" w:themeColor="text1"/>
          <w:sz w:val="24"/>
        </w:rPr>
        <w:t>（</w:t>
      </w:r>
      <w:r w:rsidRPr="00BF67BA">
        <w:rPr>
          <w:rFonts w:ascii="宋体" w:hAnsi="宋体" w:hint="eastAsia"/>
          <w:color w:val="000000" w:themeColor="text1"/>
          <w:sz w:val="24"/>
        </w:rPr>
        <w:t>1</w:t>
      </w:r>
      <w:r w:rsidRPr="00BF67BA">
        <w:rPr>
          <w:rFonts w:ascii="宋体" w:hAnsi="宋体" w:cs="宋体" w:hint="eastAsia"/>
          <w:color w:val="000000" w:themeColor="text1"/>
          <w:sz w:val="24"/>
        </w:rPr>
        <w:t>）</w:t>
      </w:r>
      <w:r w:rsidRPr="00BF67BA">
        <w:rPr>
          <w:rFonts w:hint="eastAsia"/>
          <w:color w:val="000000" w:themeColor="text1"/>
          <w:sz w:val="24"/>
        </w:rPr>
        <w:t>各潜在</w:t>
      </w:r>
      <w:r w:rsidRPr="00BF67BA">
        <w:rPr>
          <w:rFonts w:ascii="宋体" w:hAnsi="宋体" w:cs="宋体" w:hint="eastAsia"/>
          <w:color w:val="000000" w:themeColor="text1"/>
          <w:sz w:val="24"/>
        </w:rPr>
        <w:t>供应商以转账形式支付“标书费”的，应在汇款用途栏写明“采购项目标书费”及采购编号、标号、包号（</w:t>
      </w:r>
      <w:proofErr w:type="gramStart"/>
      <w:r w:rsidRPr="00BF67BA">
        <w:rPr>
          <w:rFonts w:hint="eastAsia"/>
          <w:color w:val="000000" w:themeColor="text1"/>
          <w:sz w:val="24"/>
        </w:rPr>
        <w:t>购买款</w:t>
      </w:r>
      <w:proofErr w:type="gramEnd"/>
      <w:r w:rsidRPr="00BF67BA">
        <w:rPr>
          <w:rFonts w:hint="eastAsia"/>
          <w:color w:val="000000" w:themeColor="text1"/>
          <w:sz w:val="24"/>
        </w:rPr>
        <w:t>应通过潜在供应商公司名义对公转账或汇款，不接受个人汇款</w:t>
      </w:r>
      <w:r w:rsidRPr="00BF67BA">
        <w:rPr>
          <w:rFonts w:ascii="宋体" w:hAnsi="宋体" w:cs="宋体" w:hint="eastAsia"/>
          <w:color w:val="000000" w:themeColor="text1"/>
          <w:sz w:val="24"/>
        </w:rPr>
        <w:t>）。标书费支付的汇出时间视为供应商报名时间，如超过标书发售购买截止时间汇出的将不予受理。</w:t>
      </w:r>
    </w:p>
    <w:p w:rsidR="00BA2039" w:rsidRPr="00BF67BA" w:rsidRDefault="00BF67BA">
      <w:pPr>
        <w:adjustRightInd w:val="0"/>
        <w:spacing w:line="391" w:lineRule="exact"/>
        <w:rPr>
          <w:color w:val="000000" w:themeColor="text1"/>
          <w:sz w:val="24"/>
        </w:rPr>
      </w:pPr>
      <w:r w:rsidRPr="00BF67BA">
        <w:rPr>
          <w:rFonts w:hint="eastAsia"/>
          <w:color w:val="000000" w:themeColor="text1"/>
          <w:sz w:val="24"/>
        </w:rPr>
        <w:lastRenderedPageBreak/>
        <w:t>4.5</w:t>
      </w:r>
      <w:r w:rsidRPr="00BF67BA">
        <w:rPr>
          <w:rFonts w:hint="eastAsia"/>
          <w:color w:val="000000" w:themeColor="text1"/>
          <w:sz w:val="24"/>
        </w:rPr>
        <w:t>发票</w:t>
      </w:r>
      <w:proofErr w:type="gramStart"/>
      <w:r w:rsidRPr="00BF67BA">
        <w:rPr>
          <w:rFonts w:hint="eastAsia"/>
          <w:color w:val="000000" w:themeColor="text1"/>
          <w:sz w:val="24"/>
        </w:rPr>
        <w:t>开取及领取</w:t>
      </w:r>
      <w:proofErr w:type="gramEnd"/>
    </w:p>
    <w:p w:rsidR="00BA2039" w:rsidRPr="00BF67BA" w:rsidRDefault="00BF67BA" w:rsidP="00BF67BA">
      <w:pPr>
        <w:adjustRightInd w:val="0"/>
        <w:spacing w:line="391" w:lineRule="exact"/>
        <w:ind w:firstLineChars="200" w:firstLine="480"/>
        <w:rPr>
          <w:rFonts w:ascii="宋体" w:hAnsi="宋体"/>
          <w:color w:val="000000" w:themeColor="text1"/>
          <w:kern w:val="0"/>
          <w:sz w:val="24"/>
          <w:szCs w:val="21"/>
        </w:rPr>
      </w:pPr>
      <w:r w:rsidRPr="00BF67BA">
        <w:rPr>
          <w:rFonts w:ascii="宋体" w:hAnsi="宋体" w:hint="eastAsia"/>
          <w:color w:val="000000" w:themeColor="text1"/>
          <w:kern w:val="0"/>
          <w:sz w:val="24"/>
          <w:szCs w:val="21"/>
        </w:rPr>
        <w:t>附件</w:t>
      </w:r>
      <w:r w:rsidRPr="00BF67BA">
        <w:rPr>
          <w:rFonts w:ascii="宋体" w:hAnsi="宋体" w:hint="eastAsia"/>
          <w:color w:val="000000" w:themeColor="text1"/>
          <w:kern w:val="0"/>
          <w:sz w:val="24"/>
          <w:szCs w:val="21"/>
        </w:rPr>
        <w:t>2</w:t>
      </w:r>
      <w:r w:rsidRPr="00BF67BA">
        <w:rPr>
          <w:rFonts w:ascii="宋体" w:hAnsi="宋体" w:hint="eastAsia"/>
          <w:color w:val="000000" w:themeColor="text1"/>
          <w:kern w:val="0"/>
          <w:sz w:val="24"/>
          <w:szCs w:val="21"/>
        </w:rPr>
        <w:t>格式完整填写</w:t>
      </w:r>
      <w:r w:rsidRPr="00BF67BA">
        <w:rPr>
          <w:rFonts w:hint="eastAsia"/>
          <w:color w:val="000000" w:themeColor="text1"/>
          <w:sz w:val="24"/>
        </w:rPr>
        <w:t>发票开取信息，</w:t>
      </w:r>
      <w:r w:rsidRPr="00BF67BA">
        <w:rPr>
          <w:rFonts w:ascii="宋体" w:hAnsi="宋体" w:hint="eastAsia"/>
          <w:color w:val="000000" w:themeColor="text1"/>
          <w:kern w:val="0"/>
          <w:sz w:val="24"/>
          <w:szCs w:val="21"/>
        </w:rPr>
        <w:t>标书发售购买发票在标书递交现场领取。</w:t>
      </w:r>
    </w:p>
    <w:p w:rsidR="00BA2039" w:rsidRPr="00BF67BA" w:rsidRDefault="00BF67BA">
      <w:pPr>
        <w:adjustRightInd w:val="0"/>
        <w:spacing w:line="391" w:lineRule="exact"/>
        <w:rPr>
          <w:color w:val="000000" w:themeColor="text1"/>
          <w:sz w:val="24"/>
        </w:rPr>
      </w:pPr>
      <w:r w:rsidRPr="00BF67BA">
        <w:rPr>
          <w:rFonts w:hint="eastAsia"/>
          <w:color w:val="000000" w:themeColor="text1"/>
          <w:sz w:val="24"/>
        </w:rPr>
        <w:t>4.6</w:t>
      </w:r>
      <w:r w:rsidRPr="00BF67BA">
        <w:rPr>
          <w:rFonts w:hint="eastAsia"/>
          <w:color w:val="000000" w:themeColor="text1"/>
          <w:sz w:val="24"/>
        </w:rPr>
        <w:t>请潜在供应商注意的其他事项</w:t>
      </w:r>
      <w:r w:rsidRPr="00BF67BA">
        <w:rPr>
          <w:rFonts w:hint="eastAsia"/>
          <w:color w:val="000000" w:themeColor="text1"/>
          <w:sz w:val="24"/>
        </w:rPr>
        <w:t>:</w:t>
      </w:r>
      <w:r w:rsidRPr="00BF67BA">
        <w:rPr>
          <w:rFonts w:hint="eastAsia"/>
          <w:color w:val="000000" w:themeColor="text1"/>
          <w:sz w:val="24"/>
        </w:rPr>
        <w:t>无</w:t>
      </w:r>
    </w:p>
    <w:p w:rsidR="00BA2039" w:rsidRPr="00BF67BA" w:rsidRDefault="00BF67BA">
      <w:pPr>
        <w:pStyle w:val="21"/>
        <w:rPr>
          <w:rFonts w:eastAsia="宋体"/>
          <w:b w:val="0"/>
          <w:color w:val="000000" w:themeColor="text1"/>
          <w:sz w:val="24"/>
        </w:rPr>
      </w:pPr>
      <w:r w:rsidRPr="00BF67BA">
        <w:rPr>
          <w:rFonts w:ascii="Times New Roman" w:eastAsia="宋体" w:hAnsi="Times New Roman" w:hint="eastAsia"/>
          <w:b w:val="0"/>
          <w:color w:val="000000" w:themeColor="text1"/>
          <w:sz w:val="24"/>
          <w:szCs w:val="24"/>
          <w:lang w:val="en-US"/>
        </w:rPr>
        <w:t>5</w:t>
      </w:r>
      <w:r w:rsidRPr="00BF67BA">
        <w:rPr>
          <w:rFonts w:ascii="Times New Roman" w:eastAsia="宋体" w:hAnsi="Times New Roman" w:hint="eastAsia"/>
          <w:b w:val="0"/>
          <w:color w:val="000000" w:themeColor="text1"/>
          <w:sz w:val="24"/>
          <w:szCs w:val="24"/>
          <w:lang w:val="en-US"/>
        </w:rPr>
        <w:t xml:space="preserve">　应答文件的递交</w:t>
      </w:r>
    </w:p>
    <w:p w:rsidR="00BA2039" w:rsidRPr="00BF67BA" w:rsidRDefault="00BF67BA" w:rsidP="00BF67BA">
      <w:pPr>
        <w:spacing w:beforeLines="50" w:line="500" w:lineRule="exact"/>
        <w:outlineLvl w:val="1"/>
        <w:rPr>
          <w:color w:val="000000" w:themeColor="text1"/>
          <w:sz w:val="24"/>
        </w:rPr>
      </w:pPr>
      <w:r w:rsidRPr="00BF67BA">
        <w:rPr>
          <w:rFonts w:hint="eastAsia"/>
          <w:color w:val="000000" w:themeColor="text1"/>
          <w:sz w:val="24"/>
        </w:rPr>
        <w:t>5</w:t>
      </w:r>
      <w:r w:rsidRPr="00BF67BA">
        <w:rPr>
          <w:color w:val="000000" w:themeColor="text1"/>
          <w:sz w:val="24"/>
        </w:rPr>
        <w:t>.1</w:t>
      </w:r>
      <w:r w:rsidRPr="00BF67BA">
        <w:rPr>
          <w:rFonts w:hint="eastAsia"/>
          <w:color w:val="000000" w:themeColor="text1"/>
          <w:sz w:val="24"/>
        </w:rPr>
        <w:t xml:space="preserve">　应答文件递交时间为：</w:t>
      </w:r>
      <w:r w:rsidRPr="00BF67BA">
        <w:rPr>
          <w:color w:val="000000" w:themeColor="text1"/>
          <w:sz w:val="24"/>
        </w:rPr>
        <w:t>201</w:t>
      </w:r>
      <w:r w:rsidRPr="00BF67BA">
        <w:rPr>
          <w:rFonts w:hint="eastAsia"/>
          <w:color w:val="000000" w:themeColor="text1"/>
          <w:sz w:val="24"/>
        </w:rPr>
        <w:t>9</w:t>
      </w:r>
      <w:r w:rsidRPr="00BF67BA">
        <w:rPr>
          <w:color w:val="000000" w:themeColor="text1"/>
          <w:sz w:val="24"/>
        </w:rPr>
        <w:t>年</w:t>
      </w:r>
      <w:r w:rsidRPr="00BF67BA">
        <w:rPr>
          <w:rFonts w:hint="eastAsia"/>
          <w:color w:val="000000" w:themeColor="text1"/>
          <w:sz w:val="24"/>
        </w:rPr>
        <w:t>6</w:t>
      </w:r>
      <w:r w:rsidRPr="00BF67BA">
        <w:rPr>
          <w:color w:val="000000" w:themeColor="text1"/>
          <w:sz w:val="24"/>
        </w:rPr>
        <w:t>月</w:t>
      </w:r>
      <w:r w:rsidRPr="00BF67BA">
        <w:rPr>
          <w:rFonts w:hint="eastAsia"/>
          <w:color w:val="000000" w:themeColor="text1"/>
          <w:sz w:val="24"/>
        </w:rPr>
        <w:t>11</w:t>
      </w:r>
      <w:r w:rsidRPr="00BF67BA">
        <w:rPr>
          <w:color w:val="000000" w:themeColor="text1"/>
          <w:sz w:val="24"/>
        </w:rPr>
        <w:t>日</w:t>
      </w:r>
      <w:r w:rsidRPr="00BF67BA">
        <w:rPr>
          <w:rFonts w:hint="eastAsia"/>
          <w:color w:val="000000" w:themeColor="text1"/>
          <w:sz w:val="24"/>
        </w:rPr>
        <w:t>08</w:t>
      </w:r>
      <w:r w:rsidRPr="00BF67BA">
        <w:rPr>
          <w:rFonts w:hint="eastAsia"/>
          <w:color w:val="000000" w:themeColor="text1"/>
          <w:sz w:val="24"/>
        </w:rPr>
        <w:t>时</w:t>
      </w:r>
      <w:r w:rsidRPr="00BF67BA">
        <w:rPr>
          <w:rFonts w:hint="eastAsia"/>
          <w:color w:val="000000" w:themeColor="text1"/>
          <w:sz w:val="24"/>
        </w:rPr>
        <w:t>30</w:t>
      </w:r>
      <w:r w:rsidRPr="00BF67BA">
        <w:rPr>
          <w:rFonts w:hint="eastAsia"/>
          <w:color w:val="000000" w:themeColor="text1"/>
          <w:sz w:val="24"/>
        </w:rPr>
        <w:t>分～</w:t>
      </w:r>
      <w:r w:rsidRPr="00BF67BA">
        <w:rPr>
          <w:rFonts w:hint="eastAsia"/>
          <w:color w:val="000000" w:themeColor="text1"/>
          <w:sz w:val="24"/>
        </w:rPr>
        <w:t>10</w:t>
      </w:r>
      <w:r w:rsidRPr="00BF67BA">
        <w:rPr>
          <w:rFonts w:hint="eastAsia"/>
          <w:color w:val="000000" w:themeColor="text1"/>
          <w:sz w:val="24"/>
        </w:rPr>
        <w:t>时</w:t>
      </w:r>
      <w:r w:rsidRPr="00BF67BA">
        <w:rPr>
          <w:rFonts w:hint="eastAsia"/>
          <w:color w:val="000000" w:themeColor="text1"/>
          <w:sz w:val="24"/>
        </w:rPr>
        <w:t>00</w:t>
      </w:r>
      <w:r w:rsidRPr="00BF67BA">
        <w:rPr>
          <w:rFonts w:hint="eastAsia"/>
          <w:color w:val="000000" w:themeColor="text1"/>
          <w:sz w:val="24"/>
        </w:rPr>
        <w:t>分（北京时间），</w:t>
      </w:r>
      <w:r w:rsidRPr="00BF67BA">
        <w:rPr>
          <w:rFonts w:hint="eastAsia"/>
          <w:color w:val="000000" w:themeColor="text1"/>
          <w:sz w:val="24"/>
        </w:rPr>
        <w:t>纸质应答文件递交的截止时间为：</w:t>
      </w:r>
      <w:r w:rsidRPr="00BF67BA">
        <w:rPr>
          <w:rFonts w:hint="eastAsia"/>
          <w:color w:val="000000" w:themeColor="text1"/>
          <w:sz w:val="24"/>
        </w:rPr>
        <w:t>2019</w:t>
      </w:r>
      <w:r w:rsidRPr="00BF67BA">
        <w:rPr>
          <w:color w:val="000000" w:themeColor="text1"/>
          <w:sz w:val="24"/>
        </w:rPr>
        <w:t>年</w:t>
      </w:r>
      <w:r w:rsidRPr="00BF67BA">
        <w:rPr>
          <w:rFonts w:hint="eastAsia"/>
          <w:color w:val="000000" w:themeColor="text1"/>
          <w:sz w:val="24"/>
        </w:rPr>
        <w:t>6</w:t>
      </w:r>
      <w:r w:rsidRPr="00BF67BA">
        <w:rPr>
          <w:color w:val="000000" w:themeColor="text1"/>
          <w:sz w:val="24"/>
        </w:rPr>
        <w:t>月</w:t>
      </w:r>
      <w:r w:rsidRPr="00BF67BA">
        <w:rPr>
          <w:rFonts w:hint="eastAsia"/>
          <w:color w:val="000000" w:themeColor="text1"/>
          <w:sz w:val="24"/>
        </w:rPr>
        <w:t>11</w:t>
      </w:r>
      <w:r w:rsidRPr="00BF67BA">
        <w:rPr>
          <w:color w:val="000000" w:themeColor="text1"/>
          <w:sz w:val="24"/>
        </w:rPr>
        <w:t>日</w:t>
      </w:r>
      <w:r w:rsidRPr="00BF67BA">
        <w:rPr>
          <w:rFonts w:hint="eastAsia"/>
          <w:color w:val="000000" w:themeColor="text1"/>
          <w:sz w:val="24"/>
        </w:rPr>
        <w:t>10</w:t>
      </w:r>
      <w:r w:rsidRPr="00BF67BA">
        <w:rPr>
          <w:rFonts w:hint="eastAsia"/>
          <w:color w:val="000000" w:themeColor="text1"/>
          <w:sz w:val="24"/>
        </w:rPr>
        <w:t>时</w:t>
      </w:r>
      <w:r w:rsidRPr="00BF67BA">
        <w:rPr>
          <w:rFonts w:hint="eastAsia"/>
          <w:color w:val="000000" w:themeColor="text1"/>
          <w:sz w:val="24"/>
        </w:rPr>
        <w:t>00</w:t>
      </w:r>
      <w:r w:rsidRPr="00BF67BA">
        <w:rPr>
          <w:rFonts w:hint="eastAsia"/>
          <w:color w:val="000000" w:themeColor="text1"/>
          <w:sz w:val="24"/>
        </w:rPr>
        <w:t>分（北京时间），地点为：青海省西宁市生物科技产业园经四路</w:t>
      </w:r>
      <w:r w:rsidRPr="00BF67BA">
        <w:rPr>
          <w:rFonts w:hint="eastAsia"/>
          <w:color w:val="000000" w:themeColor="text1"/>
          <w:sz w:val="24"/>
        </w:rPr>
        <w:t>3</w:t>
      </w:r>
      <w:r w:rsidRPr="00BF67BA">
        <w:rPr>
          <w:rFonts w:hint="eastAsia"/>
          <w:color w:val="000000" w:themeColor="text1"/>
          <w:sz w:val="24"/>
        </w:rPr>
        <w:t>号</w:t>
      </w:r>
      <w:r w:rsidRPr="00BF67BA">
        <w:rPr>
          <w:rFonts w:hint="eastAsia"/>
          <w:color w:val="000000" w:themeColor="text1"/>
          <w:sz w:val="24"/>
        </w:rPr>
        <w:t>1</w:t>
      </w:r>
      <w:r w:rsidRPr="00BF67BA">
        <w:rPr>
          <w:rFonts w:hint="eastAsia"/>
          <w:color w:val="000000" w:themeColor="text1"/>
          <w:sz w:val="24"/>
        </w:rPr>
        <w:t>号楼</w:t>
      </w:r>
      <w:r w:rsidRPr="00BF67BA">
        <w:rPr>
          <w:rFonts w:hint="eastAsia"/>
          <w:color w:val="000000" w:themeColor="text1"/>
          <w:sz w:val="24"/>
        </w:rPr>
        <w:t>3</w:t>
      </w:r>
      <w:r w:rsidRPr="00BF67BA">
        <w:rPr>
          <w:rFonts w:hint="eastAsia"/>
          <w:color w:val="000000" w:themeColor="text1"/>
          <w:sz w:val="24"/>
        </w:rPr>
        <w:t>单元</w:t>
      </w:r>
      <w:r w:rsidRPr="00BF67BA">
        <w:rPr>
          <w:rFonts w:hint="eastAsia"/>
          <w:color w:val="000000" w:themeColor="text1"/>
          <w:sz w:val="24"/>
        </w:rPr>
        <w:t>134</w:t>
      </w:r>
      <w:r w:rsidRPr="00BF67BA">
        <w:rPr>
          <w:rFonts w:hint="eastAsia"/>
          <w:color w:val="000000" w:themeColor="text1"/>
          <w:sz w:val="24"/>
        </w:rPr>
        <w:t>2</w:t>
      </w:r>
      <w:r w:rsidRPr="00BF67BA">
        <w:rPr>
          <w:rFonts w:hint="eastAsia"/>
          <w:color w:val="000000" w:themeColor="text1"/>
          <w:sz w:val="24"/>
        </w:rPr>
        <w:t>室（黄河嘉酿啤酒有限公司斜对面）青海省电力技术开发实业公司。</w:t>
      </w:r>
    </w:p>
    <w:p w:rsidR="00BA2039" w:rsidRPr="00BF67BA" w:rsidRDefault="00BF67BA">
      <w:pPr>
        <w:adjustRightInd w:val="0"/>
        <w:spacing w:line="360" w:lineRule="exact"/>
        <w:rPr>
          <w:color w:val="000000" w:themeColor="text1"/>
          <w:sz w:val="24"/>
        </w:rPr>
      </w:pPr>
      <w:r w:rsidRPr="00BF67BA">
        <w:rPr>
          <w:rFonts w:hint="eastAsia"/>
          <w:color w:val="000000" w:themeColor="text1"/>
          <w:sz w:val="24"/>
        </w:rPr>
        <w:t>5</w:t>
      </w:r>
      <w:r w:rsidRPr="00BF67BA">
        <w:rPr>
          <w:color w:val="000000" w:themeColor="text1"/>
          <w:sz w:val="24"/>
        </w:rPr>
        <w:t>.2</w:t>
      </w:r>
      <w:r w:rsidRPr="00BF67BA">
        <w:rPr>
          <w:rFonts w:ascii="Arial" w:hint="eastAsia"/>
          <w:color w:val="000000" w:themeColor="text1"/>
          <w:sz w:val="24"/>
        </w:rPr>
        <w:t xml:space="preserve">　</w:t>
      </w:r>
      <w:r w:rsidRPr="00BF67BA">
        <w:rPr>
          <w:rFonts w:hint="eastAsia"/>
          <w:color w:val="000000" w:themeColor="text1"/>
          <w:sz w:val="24"/>
        </w:rPr>
        <w:t>应答截止时间之后送达或者未送达指定地点的应答文件，应答截止时间之后提交的应答文件，采购人不予受理。不接受邮寄方式提交应答文件及应答文件的修改文件。</w:t>
      </w:r>
    </w:p>
    <w:p w:rsidR="00BA2039" w:rsidRPr="00BF67BA" w:rsidRDefault="00BF67BA">
      <w:pPr>
        <w:adjustRightInd w:val="0"/>
        <w:spacing w:line="360" w:lineRule="exact"/>
        <w:rPr>
          <w:color w:val="000000" w:themeColor="text1"/>
          <w:sz w:val="24"/>
        </w:rPr>
      </w:pPr>
      <w:r w:rsidRPr="00BF67BA">
        <w:rPr>
          <w:rFonts w:hint="eastAsia"/>
          <w:color w:val="000000" w:themeColor="text1"/>
          <w:sz w:val="24"/>
        </w:rPr>
        <w:t>5</w:t>
      </w:r>
      <w:r w:rsidRPr="00BF67BA">
        <w:rPr>
          <w:color w:val="000000" w:themeColor="text1"/>
          <w:sz w:val="24"/>
        </w:rPr>
        <w:t>.3</w:t>
      </w:r>
      <w:r w:rsidRPr="00BF67BA">
        <w:rPr>
          <w:rFonts w:ascii="Arial" w:hint="eastAsia"/>
          <w:color w:val="000000" w:themeColor="text1"/>
          <w:sz w:val="24"/>
        </w:rPr>
        <w:t xml:space="preserve">　</w:t>
      </w:r>
      <w:r w:rsidRPr="00BF67BA">
        <w:rPr>
          <w:rFonts w:hint="eastAsia"/>
          <w:color w:val="000000" w:themeColor="text1"/>
          <w:sz w:val="24"/>
        </w:rPr>
        <w:t>未按本公告要求购买采购文件的应答，采购人不予受理。</w:t>
      </w:r>
    </w:p>
    <w:p w:rsidR="00BA2039" w:rsidRPr="00BF67BA" w:rsidRDefault="00BF67BA">
      <w:pPr>
        <w:adjustRightInd w:val="0"/>
        <w:spacing w:line="360" w:lineRule="exact"/>
        <w:rPr>
          <w:rFonts w:ascii="宋体" w:hAnsi="宋体"/>
          <w:color w:val="000000" w:themeColor="text1"/>
          <w:sz w:val="24"/>
        </w:rPr>
      </w:pPr>
      <w:r w:rsidRPr="00BF67BA">
        <w:rPr>
          <w:rFonts w:ascii="宋体" w:hAnsi="宋体" w:hint="eastAsia"/>
          <w:color w:val="000000" w:themeColor="text1"/>
          <w:sz w:val="24"/>
        </w:rPr>
        <w:t xml:space="preserve">5.4  </w:t>
      </w:r>
      <w:r w:rsidRPr="00BF67BA">
        <w:rPr>
          <w:rFonts w:ascii="宋体" w:hAnsi="宋体" w:hint="eastAsia"/>
          <w:color w:val="000000" w:themeColor="text1"/>
          <w:sz w:val="24"/>
        </w:rPr>
        <w:t>请潜在供应商注意的其他事项：</w:t>
      </w:r>
      <w:r w:rsidRPr="00BF67BA">
        <w:rPr>
          <w:rFonts w:ascii="宋体" w:hAnsi="宋体" w:hint="eastAsia"/>
          <w:color w:val="000000" w:themeColor="text1"/>
          <w:sz w:val="24"/>
        </w:rPr>
        <w:t>无</w:t>
      </w:r>
    </w:p>
    <w:p w:rsidR="00BA2039" w:rsidRPr="00BF67BA" w:rsidRDefault="00BF67BA">
      <w:pPr>
        <w:pStyle w:val="21"/>
        <w:rPr>
          <w:rFonts w:ascii="Times New Roman" w:eastAsia="宋体" w:hAnsi="Times New Roman"/>
          <w:b w:val="0"/>
          <w:color w:val="000000" w:themeColor="text1"/>
          <w:sz w:val="24"/>
          <w:szCs w:val="24"/>
          <w:lang w:val="en-US"/>
        </w:rPr>
      </w:pPr>
      <w:bookmarkStart w:id="20" w:name="_Toc389216457"/>
      <w:bookmarkStart w:id="21" w:name="_Toc389718328"/>
      <w:bookmarkStart w:id="22" w:name="_Toc390063405"/>
      <w:bookmarkStart w:id="23" w:name="_Toc390063261"/>
      <w:r w:rsidRPr="00BF67BA">
        <w:rPr>
          <w:rFonts w:ascii="Times New Roman" w:eastAsia="宋体" w:hAnsi="Times New Roman" w:hint="eastAsia"/>
          <w:b w:val="0"/>
          <w:color w:val="000000" w:themeColor="text1"/>
          <w:sz w:val="24"/>
          <w:szCs w:val="24"/>
          <w:lang w:val="en-US"/>
        </w:rPr>
        <w:t>6</w:t>
      </w:r>
      <w:r w:rsidRPr="00BF67BA">
        <w:rPr>
          <w:rFonts w:ascii="Times New Roman" w:eastAsia="宋体" w:hAnsi="Times New Roman" w:hint="eastAsia"/>
          <w:b w:val="0"/>
          <w:color w:val="000000" w:themeColor="text1"/>
          <w:sz w:val="24"/>
          <w:szCs w:val="24"/>
          <w:lang w:val="en-US"/>
        </w:rPr>
        <w:t xml:space="preserve">　谈判时间及地点</w:t>
      </w:r>
      <w:bookmarkEnd w:id="20"/>
      <w:bookmarkEnd w:id="21"/>
      <w:bookmarkEnd w:id="22"/>
      <w:bookmarkEnd w:id="23"/>
    </w:p>
    <w:p w:rsidR="00BA2039" w:rsidRPr="00BF67BA" w:rsidRDefault="00BF67BA" w:rsidP="00BF67BA">
      <w:pPr>
        <w:tabs>
          <w:tab w:val="left" w:pos="2520"/>
          <w:tab w:val="left" w:pos="8312"/>
        </w:tabs>
        <w:spacing w:line="360" w:lineRule="auto"/>
        <w:ind w:firstLineChars="200" w:firstLine="480"/>
        <w:rPr>
          <w:color w:val="000000" w:themeColor="text1"/>
          <w:sz w:val="24"/>
        </w:rPr>
      </w:pPr>
      <w:r w:rsidRPr="00BF67BA">
        <w:rPr>
          <w:rFonts w:ascii="宋体" w:hAnsi="宋体" w:hint="eastAsia"/>
          <w:color w:val="000000" w:themeColor="text1"/>
          <w:sz w:val="24"/>
          <w:szCs w:val="21"/>
        </w:rPr>
        <w:t>定于</w:t>
      </w:r>
      <w:r w:rsidRPr="00BF67BA">
        <w:rPr>
          <w:rFonts w:ascii="宋体" w:hAnsi="宋体" w:hint="eastAsia"/>
          <w:color w:val="000000" w:themeColor="text1"/>
          <w:sz w:val="24"/>
          <w:szCs w:val="21"/>
        </w:rPr>
        <w:t xml:space="preserve">2019 </w:t>
      </w:r>
      <w:r w:rsidRPr="00BF67BA">
        <w:rPr>
          <w:rFonts w:ascii="宋体" w:hAnsi="宋体" w:hint="eastAsia"/>
          <w:color w:val="000000" w:themeColor="text1"/>
          <w:sz w:val="24"/>
          <w:szCs w:val="21"/>
        </w:rPr>
        <w:t>年</w:t>
      </w:r>
      <w:r w:rsidRPr="00BF67BA">
        <w:rPr>
          <w:rFonts w:ascii="宋体" w:hAnsi="宋体" w:hint="eastAsia"/>
          <w:color w:val="000000" w:themeColor="text1"/>
          <w:sz w:val="24"/>
          <w:szCs w:val="21"/>
        </w:rPr>
        <w:t>6</w:t>
      </w:r>
      <w:r w:rsidRPr="00BF67BA">
        <w:rPr>
          <w:rFonts w:ascii="宋体" w:hAnsi="宋体" w:hint="eastAsia"/>
          <w:color w:val="000000" w:themeColor="text1"/>
          <w:sz w:val="24"/>
          <w:szCs w:val="21"/>
        </w:rPr>
        <w:t>月</w:t>
      </w:r>
      <w:r w:rsidRPr="00BF67BA">
        <w:rPr>
          <w:rFonts w:ascii="宋体" w:hAnsi="宋体" w:hint="eastAsia"/>
          <w:color w:val="000000" w:themeColor="text1"/>
          <w:sz w:val="24"/>
          <w:szCs w:val="21"/>
        </w:rPr>
        <w:t>11</w:t>
      </w:r>
      <w:r w:rsidRPr="00BF67BA">
        <w:rPr>
          <w:rFonts w:ascii="宋体" w:hAnsi="宋体" w:hint="eastAsia"/>
          <w:color w:val="000000" w:themeColor="text1"/>
          <w:sz w:val="24"/>
          <w:szCs w:val="21"/>
        </w:rPr>
        <w:t>日</w:t>
      </w:r>
      <w:r w:rsidRPr="00BF67BA">
        <w:rPr>
          <w:rFonts w:ascii="宋体" w:hAnsi="宋体" w:hint="eastAsia"/>
          <w:color w:val="000000" w:themeColor="text1"/>
          <w:sz w:val="24"/>
          <w:szCs w:val="21"/>
        </w:rPr>
        <w:t>1</w:t>
      </w:r>
      <w:r w:rsidRPr="00BF67BA">
        <w:rPr>
          <w:rFonts w:ascii="宋体" w:hAnsi="宋体" w:hint="eastAsia"/>
          <w:color w:val="000000" w:themeColor="text1"/>
          <w:sz w:val="24"/>
          <w:szCs w:val="21"/>
        </w:rPr>
        <w:t>1</w:t>
      </w:r>
      <w:r w:rsidRPr="00BF67BA">
        <w:rPr>
          <w:rFonts w:ascii="宋体" w:hAnsi="宋体" w:hint="eastAsia"/>
          <w:color w:val="000000" w:themeColor="text1"/>
          <w:sz w:val="24"/>
          <w:szCs w:val="21"/>
        </w:rPr>
        <w:t>时</w:t>
      </w:r>
      <w:r w:rsidRPr="00BF67BA">
        <w:rPr>
          <w:rFonts w:ascii="宋体" w:hAnsi="宋体" w:hint="eastAsia"/>
          <w:color w:val="000000" w:themeColor="text1"/>
          <w:sz w:val="24"/>
          <w:szCs w:val="21"/>
        </w:rPr>
        <w:t>0</w:t>
      </w:r>
      <w:r w:rsidRPr="00BF67BA">
        <w:rPr>
          <w:rFonts w:ascii="宋体" w:hAnsi="宋体" w:hint="eastAsia"/>
          <w:color w:val="000000" w:themeColor="text1"/>
          <w:sz w:val="24"/>
          <w:szCs w:val="21"/>
        </w:rPr>
        <w:t>0</w:t>
      </w:r>
      <w:r w:rsidRPr="00BF67BA">
        <w:rPr>
          <w:rFonts w:ascii="宋体" w:hAnsi="宋体" w:hint="eastAsia"/>
          <w:color w:val="000000" w:themeColor="text1"/>
          <w:sz w:val="24"/>
          <w:szCs w:val="21"/>
        </w:rPr>
        <w:t>分进行谈判，谈判</w:t>
      </w:r>
      <w:proofErr w:type="gramStart"/>
      <w:r w:rsidRPr="00BF67BA">
        <w:rPr>
          <w:rFonts w:ascii="宋体" w:hAnsi="宋体" w:hint="eastAsia"/>
          <w:color w:val="000000" w:themeColor="text1"/>
          <w:sz w:val="24"/>
          <w:szCs w:val="21"/>
        </w:rPr>
        <w:t>时需贵单位</w:t>
      </w:r>
      <w:proofErr w:type="gramEnd"/>
      <w:r w:rsidRPr="00BF67BA">
        <w:rPr>
          <w:rFonts w:ascii="宋体" w:hAnsi="宋体" w:hint="eastAsia"/>
          <w:color w:val="000000" w:themeColor="text1"/>
          <w:sz w:val="24"/>
          <w:szCs w:val="21"/>
        </w:rPr>
        <w:t>（公司）技术、商务人员进行现场答疑，谈判地点：</w:t>
      </w:r>
      <w:r w:rsidRPr="00BF67BA">
        <w:rPr>
          <w:rFonts w:hint="eastAsia"/>
          <w:color w:val="000000" w:themeColor="text1"/>
          <w:sz w:val="24"/>
        </w:rPr>
        <w:t>青海省西宁市生物科技产业园经四路</w:t>
      </w:r>
      <w:r w:rsidRPr="00BF67BA">
        <w:rPr>
          <w:rFonts w:hint="eastAsia"/>
          <w:color w:val="000000" w:themeColor="text1"/>
          <w:sz w:val="24"/>
        </w:rPr>
        <w:t>3</w:t>
      </w:r>
      <w:r w:rsidRPr="00BF67BA">
        <w:rPr>
          <w:rFonts w:hint="eastAsia"/>
          <w:color w:val="000000" w:themeColor="text1"/>
          <w:sz w:val="24"/>
        </w:rPr>
        <w:t>号</w:t>
      </w:r>
      <w:r w:rsidRPr="00BF67BA">
        <w:rPr>
          <w:rFonts w:hint="eastAsia"/>
          <w:color w:val="000000" w:themeColor="text1"/>
          <w:sz w:val="24"/>
        </w:rPr>
        <w:t>1</w:t>
      </w:r>
      <w:r w:rsidRPr="00BF67BA">
        <w:rPr>
          <w:rFonts w:hint="eastAsia"/>
          <w:color w:val="000000" w:themeColor="text1"/>
          <w:sz w:val="24"/>
        </w:rPr>
        <w:t>号楼</w:t>
      </w:r>
      <w:r w:rsidRPr="00BF67BA">
        <w:rPr>
          <w:rFonts w:hint="eastAsia"/>
          <w:color w:val="000000" w:themeColor="text1"/>
          <w:sz w:val="24"/>
        </w:rPr>
        <w:t>3</w:t>
      </w:r>
      <w:r w:rsidRPr="00BF67BA">
        <w:rPr>
          <w:rFonts w:hint="eastAsia"/>
          <w:color w:val="000000" w:themeColor="text1"/>
          <w:sz w:val="24"/>
        </w:rPr>
        <w:t>单元</w:t>
      </w:r>
      <w:r w:rsidRPr="00BF67BA">
        <w:rPr>
          <w:rFonts w:hint="eastAsia"/>
          <w:color w:val="000000" w:themeColor="text1"/>
          <w:sz w:val="24"/>
        </w:rPr>
        <w:t>1342</w:t>
      </w:r>
      <w:r w:rsidRPr="00BF67BA">
        <w:rPr>
          <w:rFonts w:hint="eastAsia"/>
          <w:color w:val="000000" w:themeColor="text1"/>
          <w:sz w:val="24"/>
        </w:rPr>
        <w:t>室（黄河嘉酿啤酒有限公司斜对面）青海省电力技术开发实业公司</w:t>
      </w:r>
      <w:r w:rsidRPr="00BF67BA">
        <w:rPr>
          <w:rFonts w:ascii="宋体" w:hAnsi="宋体" w:hint="eastAsia"/>
          <w:color w:val="000000" w:themeColor="text1"/>
          <w:sz w:val="24"/>
          <w:szCs w:val="21"/>
        </w:rPr>
        <w:t>。</w:t>
      </w:r>
    </w:p>
    <w:p w:rsidR="00BA2039" w:rsidRPr="00BF67BA" w:rsidRDefault="00BF67BA">
      <w:pPr>
        <w:pStyle w:val="21"/>
        <w:rPr>
          <w:rFonts w:ascii="Times New Roman" w:eastAsia="宋体" w:hAnsi="Times New Roman"/>
          <w:b w:val="0"/>
          <w:color w:val="000000" w:themeColor="text1"/>
          <w:sz w:val="24"/>
          <w:szCs w:val="24"/>
          <w:lang w:val="en-US"/>
        </w:rPr>
      </w:pPr>
      <w:bookmarkStart w:id="24" w:name="_Toc389216458"/>
      <w:bookmarkStart w:id="25" w:name="_Toc387167807"/>
      <w:bookmarkStart w:id="26" w:name="_Toc386987374"/>
      <w:bookmarkStart w:id="27" w:name="_Toc385787478"/>
      <w:bookmarkStart w:id="28" w:name="_Toc385609772"/>
      <w:bookmarkStart w:id="29" w:name="_Toc385586231"/>
      <w:bookmarkStart w:id="30" w:name="_Toc386615090"/>
      <w:bookmarkStart w:id="31" w:name="_Toc385783733"/>
      <w:bookmarkStart w:id="32" w:name="_Toc385584509"/>
      <w:bookmarkStart w:id="33" w:name="_Toc386559312"/>
      <w:bookmarkStart w:id="34" w:name="_Toc389718329"/>
      <w:bookmarkStart w:id="35" w:name="_Toc390063406"/>
      <w:bookmarkStart w:id="36" w:name="_Toc390063262"/>
      <w:r w:rsidRPr="00BF67BA">
        <w:rPr>
          <w:rFonts w:ascii="Times New Roman" w:eastAsia="宋体" w:hAnsi="Times New Roman" w:hint="eastAsia"/>
          <w:b w:val="0"/>
          <w:color w:val="000000" w:themeColor="text1"/>
          <w:sz w:val="24"/>
          <w:szCs w:val="24"/>
          <w:lang w:val="en-US"/>
        </w:rPr>
        <w:t>7</w:t>
      </w:r>
      <w:r w:rsidRPr="00BF67BA">
        <w:rPr>
          <w:rFonts w:ascii="Times New Roman" w:eastAsia="宋体" w:hAnsi="Times New Roman" w:hint="eastAsia"/>
          <w:b w:val="0"/>
          <w:color w:val="000000" w:themeColor="text1"/>
          <w:sz w:val="24"/>
          <w:szCs w:val="24"/>
          <w:lang w:val="en-US"/>
        </w:rPr>
        <w:t xml:space="preserve">　发布公告的媒介</w:t>
      </w:r>
      <w:bookmarkEnd w:id="24"/>
      <w:bookmarkEnd w:id="25"/>
      <w:bookmarkEnd w:id="26"/>
      <w:bookmarkEnd w:id="27"/>
      <w:bookmarkEnd w:id="28"/>
      <w:bookmarkEnd w:id="29"/>
      <w:bookmarkEnd w:id="30"/>
      <w:bookmarkEnd w:id="31"/>
      <w:bookmarkEnd w:id="32"/>
      <w:bookmarkEnd w:id="33"/>
      <w:bookmarkEnd w:id="34"/>
      <w:bookmarkEnd w:id="35"/>
      <w:bookmarkEnd w:id="36"/>
    </w:p>
    <w:p w:rsidR="00BA2039" w:rsidRPr="00BF67BA" w:rsidRDefault="00BF67BA" w:rsidP="00BF67BA">
      <w:pPr>
        <w:spacing w:line="384" w:lineRule="exact"/>
        <w:ind w:firstLineChars="200" w:firstLine="480"/>
        <w:rPr>
          <w:rFonts w:ascii="宋体" w:hAnsi="宋体" w:cs="宋体"/>
          <w:color w:val="000000" w:themeColor="text1"/>
          <w:sz w:val="24"/>
          <w:szCs w:val="21"/>
        </w:rPr>
      </w:pPr>
      <w:bookmarkStart w:id="37" w:name="_Toc389216459"/>
      <w:bookmarkStart w:id="38" w:name="_Toc386559313"/>
      <w:bookmarkStart w:id="39" w:name="_Toc385609773"/>
      <w:bookmarkStart w:id="40" w:name="_Toc385586232"/>
      <w:bookmarkStart w:id="41" w:name="_Toc385787479"/>
      <w:bookmarkStart w:id="42" w:name="_Toc390063263"/>
      <w:bookmarkStart w:id="43" w:name="_Toc389718330"/>
      <w:bookmarkStart w:id="44" w:name="_Toc386987375"/>
      <w:bookmarkStart w:id="45" w:name="_Toc385584510"/>
      <w:bookmarkStart w:id="46" w:name="_Toc390063407"/>
      <w:bookmarkStart w:id="47" w:name="_Toc385783734"/>
      <w:bookmarkStart w:id="48" w:name="_Toc386615091"/>
      <w:bookmarkStart w:id="49" w:name="_Toc387167808"/>
      <w:r w:rsidRPr="00BF67BA">
        <w:rPr>
          <w:rFonts w:ascii="宋体" w:hAnsi="宋体" w:cs="宋体" w:hint="eastAsia"/>
          <w:color w:val="000000" w:themeColor="text1"/>
          <w:sz w:val="24"/>
          <w:szCs w:val="21"/>
        </w:rPr>
        <w:t>本次采购采取公开采购方式，招标代理机构在下列网站上发布采购公告，采购公告将明确对潜在供应商的资格要求、发售采购文件的日期和地点、应答、开封等事宜：</w:t>
      </w:r>
    </w:p>
    <w:p w:rsidR="00BA2039" w:rsidRPr="00BF67BA" w:rsidRDefault="00BF67BA" w:rsidP="00BF67BA">
      <w:pPr>
        <w:spacing w:line="384" w:lineRule="exact"/>
        <w:ind w:firstLineChars="200" w:firstLine="480"/>
        <w:rPr>
          <w:rFonts w:ascii="宋体" w:hAnsi="宋体" w:cs="宋体"/>
          <w:color w:val="000000" w:themeColor="text1"/>
          <w:kern w:val="0"/>
          <w:sz w:val="24"/>
          <w:szCs w:val="21"/>
        </w:rPr>
      </w:pPr>
      <w:r w:rsidRPr="00BF67BA">
        <w:rPr>
          <w:rFonts w:ascii="宋体" w:hAnsi="宋体" w:cs="宋体" w:hint="eastAsia"/>
          <w:color w:val="000000" w:themeColor="text1"/>
          <w:kern w:val="0"/>
          <w:sz w:val="24"/>
          <w:szCs w:val="21"/>
        </w:rPr>
        <w:t>“中国招标投标公共服务平台”（</w:t>
      </w:r>
      <w:r w:rsidRPr="00BF67BA">
        <w:rPr>
          <w:rFonts w:ascii="宋体" w:hAnsi="宋体" w:cs="宋体" w:hint="eastAsia"/>
          <w:color w:val="000000" w:themeColor="text1"/>
          <w:kern w:val="0"/>
          <w:sz w:val="24"/>
          <w:szCs w:val="21"/>
        </w:rPr>
        <w:t>www.cebpubservice.com</w:t>
      </w:r>
      <w:r w:rsidRPr="00BF67BA">
        <w:rPr>
          <w:rFonts w:ascii="宋体" w:hAnsi="宋体" w:cs="宋体" w:hint="eastAsia"/>
          <w:color w:val="000000" w:themeColor="text1"/>
          <w:kern w:val="0"/>
          <w:sz w:val="24"/>
          <w:szCs w:val="21"/>
        </w:rPr>
        <w:t>）</w:t>
      </w:r>
      <w:bookmarkStart w:id="50" w:name="_Hlt507747549"/>
      <w:bookmarkEnd w:id="50"/>
      <w:r w:rsidRPr="00BF67BA">
        <w:rPr>
          <w:rFonts w:ascii="宋体" w:hAnsi="宋体" w:cs="宋体" w:hint="eastAsia"/>
          <w:color w:val="000000" w:themeColor="text1"/>
          <w:kern w:val="0"/>
          <w:sz w:val="24"/>
          <w:szCs w:val="21"/>
        </w:rPr>
        <w:t>；</w:t>
      </w:r>
    </w:p>
    <w:p w:rsidR="00BA2039" w:rsidRPr="00BF67BA" w:rsidRDefault="00BF67BA" w:rsidP="00BF67BA">
      <w:pPr>
        <w:spacing w:line="384" w:lineRule="exact"/>
        <w:ind w:firstLineChars="200" w:firstLine="480"/>
        <w:rPr>
          <w:rFonts w:ascii="宋体" w:hAnsi="宋体"/>
          <w:color w:val="000000" w:themeColor="text1"/>
          <w:sz w:val="24"/>
        </w:rPr>
      </w:pPr>
      <w:r w:rsidRPr="00BF67BA">
        <w:rPr>
          <w:rFonts w:ascii="宋体" w:hAnsi="宋体" w:cs="宋体" w:hint="eastAsia"/>
          <w:color w:val="000000" w:themeColor="text1"/>
          <w:sz w:val="24"/>
          <w:szCs w:val="21"/>
        </w:rPr>
        <w:t>“</w:t>
      </w:r>
      <w:r w:rsidRPr="00BF67BA">
        <w:rPr>
          <w:rFonts w:ascii="宋体" w:hAnsi="宋体" w:cs="宋体" w:hint="eastAsia"/>
          <w:color w:val="000000" w:themeColor="text1"/>
          <w:sz w:val="24"/>
          <w:szCs w:val="21"/>
        </w:rPr>
        <w:t>青海项目信息网</w:t>
      </w:r>
      <w:r w:rsidRPr="00BF67BA">
        <w:rPr>
          <w:rFonts w:ascii="宋体" w:hAnsi="宋体" w:cs="宋体" w:hint="eastAsia"/>
          <w:color w:val="000000" w:themeColor="text1"/>
          <w:sz w:val="24"/>
          <w:szCs w:val="21"/>
        </w:rPr>
        <w:t>”</w:t>
      </w:r>
      <w:r w:rsidRPr="00BF67BA">
        <w:rPr>
          <w:rFonts w:ascii="宋体" w:hAnsi="宋体" w:cs="宋体" w:hint="eastAsia"/>
          <w:color w:val="000000" w:themeColor="text1"/>
          <w:kern w:val="0"/>
          <w:sz w:val="24"/>
          <w:szCs w:val="21"/>
        </w:rPr>
        <w:t>（</w:t>
      </w:r>
      <w:r w:rsidRPr="00BF67BA">
        <w:rPr>
          <w:rFonts w:ascii="宋体" w:hAnsi="宋体" w:cs="宋体" w:hint="eastAsia"/>
          <w:color w:val="000000" w:themeColor="text1"/>
          <w:kern w:val="0"/>
          <w:sz w:val="24"/>
          <w:szCs w:val="21"/>
        </w:rPr>
        <w:t>www.qhei.net.cn</w:t>
      </w:r>
      <w:r w:rsidRPr="00BF67BA">
        <w:rPr>
          <w:rFonts w:ascii="宋体" w:hAnsi="宋体" w:cs="宋体" w:hint="eastAsia"/>
          <w:color w:val="000000" w:themeColor="text1"/>
          <w:kern w:val="0"/>
          <w:sz w:val="24"/>
          <w:szCs w:val="21"/>
        </w:rPr>
        <w:t>）</w:t>
      </w:r>
      <w:r w:rsidRPr="00BF67BA">
        <w:rPr>
          <w:rFonts w:ascii="宋体" w:hAnsi="宋体" w:cs="宋体" w:hint="eastAsia"/>
          <w:color w:val="000000" w:themeColor="text1"/>
          <w:kern w:val="0"/>
          <w:sz w:val="24"/>
          <w:szCs w:val="21"/>
        </w:rPr>
        <w:t>。</w:t>
      </w:r>
    </w:p>
    <w:p w:rsidR="00BA2039" w:rsidRPr="00BF67BA" w:rsidRDefault="00BF67BA">
      <w:pPr>
        <w:pStyle w:val="21"/>
        <w:rPr>
          <w:rFonts w:ascii="Times New Roman" w:eastAsia="宋体" w:hAnsi="Times New Roman"/>
          <w:b w:val="0"/>
          <w:color w:val="000000" w:themeColor="text1"/>
          <w:sz w:val="24"/>
          <w:szCs w:val="24"/>
          <w:lang w:val="en-US"/>
        </w:rPr>
      </w:pPr>
      <w:r w:rsidRPr="00BF67BA">
        <w:rPr>
          <w:rFonts w:ascii="Times New Roman" w:eastAsia="宋体" w:hAnsi="Times New Roman" w:hint="eastAsia"/>
          <w:b w:val="0"/>
          <w:color w:val="000000" w:themeColor="text1"/>
          <w:sz w:val="24"/>
          <w:szCs w:val="24"/>
          <w:lang w:val="en-US"/>
        </w:rPr>
        <w:t>8</w:t>
      </w:r>
      <w:r w:rsidRPr="00BF67BA">
        <w:rPr>
          <w:rFonts w:ascii="Times New Roman" w:eastAsia="宋体" w:hAnsi="Times New Roman" w:hint="eastAsia"/>
          <w:b w:val="0"/>
          <w:color w:val="000000" w:themeColor="text1"/>
          <w:sz w:val="24"/>
          <w:szCs w:val="24"/>
          <w:lang w:val="en-US"/>
        </w:rPr>
        <w:t xml:space="preserve">　</w:t>
      </w:r>
      <w:bookmarkEnd w:id="37"/>
      <w:bookmarkEnd w:id="38"/>
      <w:bookmarkEnd w:id="39"/>
      <w:bookmarkEnd w:id="40"/>
      <w:bookmarkEnd w:id="41"/>
      <w:bookmarkEnd w:id="42"/>
      <w:bookmarkEnd w:id="43"/>
      <w:bookmarkEnd w:id="44"/>
      <w:bookmarkEnd w:id="45"/>
      <w:bookmarkEnd w:id="46"/>
      <w:bookmarkEnd w:id="47"/>
      <w:bookmarkEnd w:id="48"/>
      <w:bookmarkEnd w:id="49"/>
      <w:r w:rsidRPr="00BF67BA">
        <w:rPr>
          <w:rFonts w:ascii="Times New Roman" w:eastAsia="宋体" w:hAnsi="Times New Roman" w:hint="eastAsia"/>
          <w:b w:val="0"/>
          <w:color w:val="000000" w:themeColor="text1"/>
          <w:sz w:val="24"/>
          <w:szCs w:val="24"/>
          <w:lang w:val="en-US"/>
        </w:rPr>
        <w:t>采购文件购买联系方式</w:t>
      </w:r>
    </w:p>
    <w:p w:rsidR="00BA2039" w:rsidRPr="00BF67BA" w:rsidRDefault="00BF67BA" w:rsidP="00BF67BA">
      <w:pPr>
        <w:adjustRightInd w:val="0"/>
        <w:spacing w:line="360" w:lineRule="exact"/>
        <w:ind w:firstLineChars="200" w:firstLine="480"/>
        <w:rPr>
          <w:rFonts w:ascii="宋体" w:hAnsi="宋体"/>
          <w:color w:val="000000" w:themeColor="text1"/>
          <w:sz w:val="24"/>
        </w:rPr>
      </w:pPr>
      <w:r w:rsidRPr="00BF67BA">
        <w:rPr>
          <w:rFonts w:ascii="宋体" w:hAnsi="宋体" w:hint="eastAsia"/>
          <w:color w:val="000000" w:themeColor="text1"/>
          <w:sz w:val="24"/>
        </w:rPr>
        <w:t>招标代理机构：青海省电力技术开发实业公司</w:t>
      </w:r>
    </w:p>
    <w:p w:rsidR="00BA2039" w:rsidRPr="00BF67BA" w:rsidRDefault="00BF67BA" w:rsidP="00BF67BA">
      <w:pPr>
        <w:adjustRightInd w:val="0"/>
        <w:spacing w:line="360" w:lineRule="exact"/>
        <w:ind w:firstLineChars="200" w:firstLine="480"/>
        <w:rPr>
          <w:rFonts w:ascii="宋体" w:hAnsi="宋体"/>
          <w:color w:val="000000" w:themeColor="text1"/>
          <w:sz w:val="24"/>
        </w:rPr>
      </w:pPr>
      <w:r w:rsidRPr="00BF67BA">
        <w:rPr>
          <w:rFonts w:ascii="宋体" w:hAnsi="宋体" w:hint="eastAsia"/>
          <w:color w:val="000000" w:themeColor="text1"/>
          <w:sz w:val="24"/>
        </w:rPr>
        <w:t>地</w:t>
      </w:r>
      <w:r w:rsidRPr="00BF67BA">
        <w:rPr>
          <w:rFonts w:ascii="宋体" w:hAnsi="宋体" w:hint="eastAsia"/>
          <w:color w:val="000000" w:themeColor="text1"/>
          <w:sz w:val="24"/>
        </w:rPr>
        <w:t xml:space="preserve">        </w:t>
      </w:r>
      <w:r w:rsidRPr="00BF67BA">
        <w:rPr>
          <w:rFonts w:ascii="宋体" w:hAnsi="宋体" w:hint="eastAsia"/>
          <w:color w:val="000000" w:themeColor="text1"/>
          <w:sz w:val="24"/>
        </w:rPr>
        <w:t>址：</w:t>
      </w:r>
      <w:r w:rsidRPr="00BF67BA">
        <w:rPr>
          <w:rFonts w:hint="eastAsia"/>
          <w:color w:val="000000" w:themeColor="text1"/>
          <w:sz w:val="24"/>
        </w:rPr>
        <w:t>青海省西宁市生物科技产业园经四路</w:t>
      </w:r>
      <w:r w:rsidRPr="00BF67BA">
        <w:rPr>
          <w:rFonts w:hint="eastAsia"/>
          <w:color w:val="000000" w:themeColor="text1"/>
          <w:sz w:val="24"/>
        </w:rPr>
        <w:t>3</w:t>
      </w:r>
      <w:r w:rsidRPr="00BF67BA">
        <w:rPr>
          <w:rFonts w:hint="eastAsia"/>
          <w:color w:val="000000" w:themeColor="text1"/>
          <w:sz w:val="24"/>
        </w:rPr>
        <w:t>号</w:t>
      </w:r>
      <w:r w:rsidRPr="00BF67BA">
        <w:rPr>
          <w:rFonts w:hint="eastAsia"/>
          <w:color w:val="000000" w:themeColor="text1"/>
          <w:sz w:val="24"/>
        </w:rPr>
        <w:t>1</w:t>
      </w:r>
      <w:r w:rsidRPr="00BF67BA">
        <w:rPr>
          <w:rFonts w:hint="eastAsia"/>
          <w:color w:val="000000" w:themeColor="text1"/>
          <w:sz w:val="24"/>
        </w:rPr>
        <w:t>号楼</w:t>
      </w:r>
      <w:r w:rsidRPr="00BF67BA">
        <w:rPr>
          <w:rFonts w:hint="eastAsia"/>
          <w:color w:val="000000" w:themeColor="text1"/>
          <w:sz w:val="24"/>
        </w:rPr>
        <w:t>3</w:t>
      </w:r>
      <w:r w:rsidRPr="00BF67BA">
        <w:rPr>
          <w:rFonts w:hint="eastAsia"/>
          <w:color w:val="000000" w:themeColor="text1"/>
          <w:sz w:val="24"/>
        </w:rPr>
        <w:t>单元</w:t>
      </w:r>
      <w:r w:rsidRPr="00BF67BA">
        <w:rPr>
          <w:rFonts w:hint="eastAsia"/>
          <w:color w:val="000000" w:themeColor="text1"/>
          <w:sz w:val="24"/>
        </w:rPr>
        <w:t>13</w:t>
      </w:r>
      <w:r w:rsidRPr="00BF67BA">
        <w:rPr>
          <w:rFonts w:hint="eastAsia"/>
          <w:color w:val="000000" w:themeColor="text1"/>
          <w:sz w:val="24"/>
        </w:rPr>
        <w:t>6</w:t>
      </w:r>
      <w:r w:rsidRPr="00BF67BA">
        <w:rPr>
          <w:rFonts w:hint="eastAsia"/>
          <w:color w:val="000000" w:themeColor="text1"/>
          <w:sz w:val="24"/>
        </w:rPr>
        <w:t>1</w:t>
      </w:r>
      <w:r w:rsidRPr="00BF67BA">
        <w:rPr>
          <w:rFonts w:hint="eastAsia"/>
          <w:color w:val="000000" w:themeColor="text1"/>
          <w:sz w:val="24"/>
        </w:rPr>
        <w:t>室（黄河嘉酿啤酒有限公司斜对面）青海省电力技术开发实业公司</w:t>
      </w:r>
    </w:p>
    <w:p w:rsidR="00BA2039" w:rsidRPr="00BF67BA" w:rsidRDefault="00BF67BA" w:rsidP="00BF67BA">
      <w:pPr>
        <w:adjustRightInd w:val="0"/>
        <w:spacing w:line="360" w:lineRule="exact"/>
        <w:ind w:firstLineChars="200" w:firstLine="480"/>
        <w:rPr>
          <w:rFonts w:ascii="宋体" w:hAnsi="宋体"/>
          <w:color w:val="000000" w:themeColor="text1"/>
          <w:sz w:val="24"/>
        </w:rPr>
      </w:pPr>
      <w:proofErr w:type="gramStart"/>
      <w:r w:rsidRPr="00BF67BA">
        <w:rPr>
          <w:rFonts w:ascii="宋体" w:hAnsi="宋体" w:hint="eastAsia"/>
          <w:color w:val="000000" w:themeColor="text1"/>
          <w:sz w:val="24"/>
        </w:rPr>
        <w:t>邮</w:t>
      </w:r>
      <w:proofErr w:type="gramEnd"/>
      <w:r w:rsidRPr="00BF67BA">
        <w:rPr>
          <w:rFonts w:ascii="宋体" w:hAnsi="宋体" w:hint="eastAsia"/>
          <w:color w:val="000000" w:themeColor="text1"/>
          <w:sz w:val="24"/>
        </w:rPr>
        <w:t xml:space="preserve">        </w:t>
      </w:r>
      <w:r w:rsidRPr="00BF67BA">
        <w:rPr>
          <w:rFonts w:ascii="宋体" w:hAnsi="宋体" w:hint="eastAsia"/>
          <w:color w:val="000000" w:themeColor="text1"/>
          <w:sz w:val="24"/>
        </w:rPr>
        <w:t>编：</w:t>
      </w:r>
      <w:r w:rsidRPr="00BF67BA">
        <w:rPr>
          <w:rFonts w:ascii="宋体" w:hAnsi="宋体" w:hint="eastAsia"/>
          <w:color w:val="000000" w:themeColor="text1"/>
          <w:sz w:val="24"/>
        </w:rPr>
        <w:t>810016</w:t>
      </w:r>
    </w:p>
    <w:p w:rsidR="00BA2039" w:rsidRPr="00BF67BA" w:rsidRDefault="00BF67BA" w:rsidP="00BF67BA">
      <w:pPr>
        <w:adjustRightInd w:val="0"/>
        <w:spacing w:line="360" w:lineRule="exact"/>
        <w:ind w:firstLineChars="200" w:firstLine="480"/>
        <w:rPr>
          <w:rFonts w:ascii="宋体" w:hAnsi="宋体"/>
          <w:color w:val="000000" w:themeColor="text1"/>
          <w:sz w:val="24"/>
        </w:rPr>
      </w:pPr>
      <w:r w:rsidRPr="00BF67BA">
        <w:rPr>
          <w:rFonts w:ascii="宋体" w:hAnsi="宋体" w:hint="eastAsia"/>
          <w:color w:val="000000" w:themeColor="text1"/>
          <w:sz w:val="24"/>
        </w:rPr>
        <w:t>开户银行</w:t>
      </w:r>
      <w:r w:rsidRPr="00BF67BA">
        <w:rPr>
          <w:rFonts w:ascii="宋体" w:hAnsi="宋体" w:hint="eastAsia"/>
          <w:color w:val="000000" w:themeColor="text1"/>
          <w:sz w:val="24"/>
        </w:rPr>
        <w:t xml:space="preserve">    </w:t>
      </w:r>
      <w:r w:rsidRPr="00BF67BA">
        <w:rPr>
          <w:rFonts w:ascii="宋体" w:hAnsi="宋体" w:hint="eastAsia"/>
          <w:color w:val="000000" w:themeColor="text1"/>
          <w:sz w:val="24"/>
        </w:rPr>
        <w:t>：</w:t>
      </w:r>
      <w:r w:rsidRPr="00BF67BA">
        <w:rPr>
          <w:rFonts w:asciiTheme="minorEastAsia" w:hAnsiTheme="minorEastAsia" w:cstheme="minorEastAsia" w:hint="eastAsia"/>
          <w:color w:val="000000" w:themeColor="text1"/>
          <w:sz w:val="24"/>
          <w:szCs w:val="21"/>
        </w:rPr>
        <w:t>中国工商银行股份有限公司西宁中心广场支行</w:t>
      </w:r>
    </w:p>
    <w:p w:rsidR="00BA2039" w:rsidRPr="00BF67BA" w:rsidRDefault="00BF67BA" w:rsidP="00BF67BA">
      <w:pPr>
        <w:adjustRightInd w:val="0"/>
        <w:spacing w:line="360" w:lineRule="exact"/>
        <w:ind w:firstLineChars="200" w:firstLine="480"/>
        <w:rPr>
          <w:rFonts w:ascii="宋体" w:hAnsi="宋体"/>
          <w:color w:val="000000" w:themeColor="text1"/>
          <w:sz w:val="24"/>
        </w:rPr>
      </w:pPr>
      <w:proofErr w:type="gramStart"/>
      <w:r w:rsidRPr="00BF67BA">
        <w:rPr>
          <w:rFonts w:ascii="宋体" w:hAnsi="宋体" w:hint="eastAsia"/>
          <w:color w:val="000000" w:themeColor="text1"/>
          <w:sz w:val="24"/>
        </w:rPr>
        <w:t>账</w:t>
      </w:r>
      <w:proofErr w:type="gramEnd"/>
      <w:r w:rsidRPr="00BF67BA">
        <w:rPr>
          <w:rFonts w:ascii="宋体" w:hAnsi="宋体" w:hint="eastAsia"/>
          <w:color w:val="000000" w:themeColor="text1"/>
          <w:sz w:val="24"/>
        </w:rPr>
        <w:t xml:space="preserve">    </w:t>
      </w:r>
      <w:r w:rsidRPr="00BF67BA">
        <w:rPr>
          <w:rFonts w:ascii="宋体" w:hAnsi="宋体" w:hint="eastAsia"/>
          <w:color w:val="000000" w:themeColor="text1"/>
          <w:sz w:val="24"/>
        </w:rPr>
        <w:t>号</w:t>
      </w:r>
      <w:r w:rsidRPr="00BF67BA">
        <w:rPr>
          <w:rFonts w:ascii="宋体" w:hAnsi="宋体" w:hint="eastAsia"/>
          <w:color w:val="000000" w:themeColor="text1"/>
          <w:sz w:val="24"/>
        </w:rPr>
        <w:t xml:space="preserve">    </w:t>
      </w:r>
      <w:r w:rsidRPr="00BF67BA">
        <w:rPr>
          <w:rFonts w:ascii="宋体" w:hAnsi="宋体" w:hint="eastAsia"/>
          <w:color w:val="000000" w:themeColor="text1"/>
          <w:sz w:val="24"/>
        </w:rPr>
        <w:t>：</w:t>
      </w:r>
      <w:r w:rsidRPr="00BF67BA">
        <w:rPr>
          <w:rFonts w:hint="eastAsia"/>
          <w:color w:val="000000" w:themeColor="text1"/>
          <w:sz w:val="24"/>
          <w:szCs w:val="22"/>
        </w:rPr>
        <w:t>2806026809100003950</w:t>
      </w:r>
    </w:p>
    <w:p w:rsidR="00BA2039" w:rsidRPr="00BF67BA" w:rsidRDefault="00BF67BA" w:rsidP="00BF67BA">
      <w:pPr>
        <w:adjustRightInd w:val="0"/>
        <w:spacing w:line="360" w:lineRule="exact"/>
        <w:ind w:firstLineChars="200" w:firstLine="480"/>
        <w:rPr>
          <w:rFonts w:ascii="宋体" w:hAnsi="宋体"/>
          <w:color w:val="000000" w:themeColor="text1"/>
          <w:sz w:val="24"/>
        </w:rPr>
      </w:pPr>
      <w:r w:rsidRPr="00BF67BA">
        <w:rPr>
          <w:rFonts w:ascii="宋体" w:hAnsi="宋体" w:hint="eastAsia"/>
          <w:color w:val="000000" w:themeColor="text1"/>
          <w:sz w:val="24"/>
        </w:rPr>
        <w:lastRenderedPageBreak/>
        <w:t>标书购买开具发票联系人：</w:t>
      </w:r>
      <w:r w:rsidRPr="00BF67BA">
        <w:rPr>
          <w:rFonts w:ascii="宋体" w:hAnsi="宋体" w:hint="eastAsia"/>
          <w:color w:val="000000" w:themeColor="text1"/>
          <w:sz w:val="24"/>
        </w:rPr>
        <w:t>李静</w:t>
      </w:r>
      <w:r w:rsidRPr="00BF67BA">
        <w:rPr>
          <w:rFonts w:ascii="宋体" w:hAnsi="宋体" w:hint="eastAsia"/>
          <w:color w:val="000000" w:themeColor="text1"/>
          <w:sz w:val="24"/>
        </w:rPr>
        <w:t xml:space="preserve">                    </w:t>
      </w:r>
      <w:r w:rsidRPr="00BF67BA">
        <w:rPr>
          <w:rFonts w:ascii="宋体" w:hAnsi="宋体" w:hint="eastAsia"/>
          <w:color w:val="000000" w:themeColor="text1"/>
          <w:sz w:val="24"/>
        </w:rPr>
        <w:t>联系电话：</w:t>
      </w:r>
      <w:r w:rsidRPr="00BF67BA">
        <w:rPr>
          <w:rFonts w:ascii="宋体" w:hAnsi="宋体" w:hint="eastAsia"/>
          <w:color w:val="000000" w:themeColor="text1"/>
          <w:sz w:val="24"/>
        </w:rPr>
        <w:t>0971-</w:t>
      </w:r>
      <w:r w:rsidRPr="00BF67BA">
        <w:rPr>
          <w:rFonts w:ascii="宋体" w:hAnsi="宋体" w:hint="eastAsia"/>
          <w:color w:val="000000" w:themeColor="text1"/>
          <w:sz w:val="24"/>
        </w:rPr>
        <w:t>6073425</w:t>
      </w:r>
    </w:p>
    <w:p w:rsidR="00BA2039" w:rsidRPr="00BF67BA" w:rsidRDefault="00BF67BA" w:rsidP="00BF67BA">
      <w:pPr>
        <w:adjustRightInd w:val="0"/>
        <w:spacing w:line="360" w:lineRule="exact"/>
        <w:ind w:firstLineChars="200" w:firstLine="480"/>
        <w:rPr>
          <w:rFonts w:ascii="宋体" w:hAnsi="宋体"/>
          <w:color w:val="000000" w:themeColor="text1"/>
          <w:sz w:val="24"/>
        </w:rPr>
      </w:pPr>
      <w:r w:rsidRPr="00BF67BA">
        <w:rPr>
          <w:rFonts w:ascii="宋体" w:hAnsi="宋体" w:hint="eastAsia"/>
          <w:color w:val="000000" w:themeColor="text1"/>
          <w:sz w:val="24"/>
        </w:rPr>
        <w:t>应答保证金退还联系人：</w:t>
      </w:r>
      <w:r w:rsidRPr="00BF67BA">
        <w:rPr>
          <w:rFonts w:ascii="宋体" w:hAnsi="宋体" w:hint="eastAsia"/>
          <w:color w:val="000000" w:themeColor="text1"/>
          <w:sz w:val="24"/>
        </w:rPr>
        <w:t xml:space="preserve">  </w:t>
      </w:r>
      <w:r w:rsidRPr="00BF67BA">
        <w:rPr>
          <w:rFonts w:ascii="宋体" w:hAnsi="宋体" w:hint="eastAsia"/>
          <w:color w:val="000000" w:themeColor="text1"/>
          <w:sz w:val="24"/>
        </w:rPr>
        <w:t>李静</w:t>
      </w:r>
      <w:r w:rsidRPr="00BF67BA">
        <w:rPr>
          <w:rFonts w:ascii="宋体" w:hAnsi="宋体" w:hint="eastAsia"/>
          <w:color w:val="000000" w:themeColor="text1"/>
          <w:sz w:val="24"/>
        </w:rPr>
        <w:t xml:space="preserve">                    </w:t>
      </w:r>
      <w:r w:rsidRPr="00BF67BA">
        <w:rPr>
          <w:rFonts w:ascii="宋体" w:hAnsi="宋体" w:hint="eastAsia"/>
          <w:color w:val="000000" w:themeColor="text1"/>
          <w:sz w:val="24"/>
        </w:rPr>
        <w:t>联系电话：</w:t>
      </w:r>
      <w:r w:rsidRPr="00BF67BA">
        <w:rPr>
          <w:rFonts w:ascii="宋体" w:hAnsi="宋体" w:hint="eastAsia"/>
          <w:color w:val="000000" w:themeColor="text1"/>
          <w:sz w:val="24"/>
        </w:rPr>
        <w:t>0971-</w:t>
      </w:r>
      <w:r w:rsidRPr="00BF67BA">
        <w:rPr>
          <w:rFonts w:ascii="宋体" w:hAnsi="宋体" w:hint="eastAsia"/>
          <w:color w:val="000000" w:themeColor="text1"/>
          <w:sz w:val="24"/>
        </w:rPr>
        <w:t>6073425</w:t>
      </w:r>
    </w:p>
    <w:p w:rsidR="00BA2039" w:rsidRPr="00BF67BA" w:rsidRDefault="00BF67BA" w:rsidP="00BF67BA">
      <w:pPr>
        <w:adjustRightInd w:val="0"/>
        <w:spacing w:line="360" w:lineRule="exact"/>
        <w:ind w:firstLineChars="200" w:firstLine="480"/>
        <w:rPr>
          <w:rFonts w:ascii="宋体" w:hAnsi="宋体"/>
          <w:color w:val="000000" w:themeColor="text1"/>
          <w:sz w:val="24"/>
        </w:rPr>
      </w:pPr>
      <w:r w:rsidRPr="00BF67BA">
        <w:rPr>
          <w:rFonts w:ascii="宋体" w:hAnsi="宋体"/>
          <w:color w:val="000000" w:themeColor="text1"/>
          <w:sz w:val="24"/>
        </w:rPr>
        <w:t>标书购买及答疑联系人：</w:t>
      </w:r>
      <w:r w:rsidRPr="00BF67BA">
        <w:rPr>
          <w:rFonts w:ascii="宋体" w:hAnsi="宋体" w:hint="eastAsia"/>
          <w:color w:val="000000" w:themeColor="text1"/>
          <w:sz w:val="24"/>
        </w:rPr>
        <w:t>安慧玲</w:t>
      </w:r>
      <w:r>
        <w:rPr>
          <w:rFonts w:ascii="宋体" w:hAnsi="宋体" w:hint="eastAsia"/>
          <w:color w:val="000000" w:themeColor="text1"/>
          <w:sz w:val="24"/>
        </w:rPr>
        <w:t xml:space="preserve">                    </w:t>
      </w:r>
      <w:r w:rsidRPr="00BF67BA">
        <w:rPr>
          <w:rFonts w:ascii="宋体" w:hAnsi="宋体"/>
          <w:color w:val="000000" w:themeColor="text1"/>
          <w:sz w:val="24"/>
        </w:rPr>
        <w:t>联系电话：</w:t>
      </w:r>
      <w:r w:rsidRPr="00BF67BA">
        <w:rPr>
          <w:rFonts w:ascii="宋体" w:hAnsi="宋体"/>
          <w:color w:val="000000" w:themeColor="text1"/>
          <w:sz w:val="24"/>
        </w:rPr>
        <w:t>0971-</w:t>
      </w:r>
      <w:r w:rsidRPr="00BF67BA">
        <w:rPr>
          <w:rFonts w:ascii="宋体" w:hAnsi="宋体" w:hint="eastAsia"/>
          <w:color w:val="000000" w:themeColor="text1"/>
          <w:sz w:val="24"/>
        </w:rPr>
        <w:t>607341</w:t>
      </w:r>
      <w:r w:rsidRPr="00BF67BA">
        <w:rPr>
          <w:rFonts w:ascii="宋体" w:hAnsi="宋体" w:hint="eastAsia"/>
          <w:color w:val="000000" w:themeColor="text1"/>
          <w:sz w:val="24"/>
        </w:rPr>
        <w:t>0</w:t>
      </w:r>
    </w:p>
    <w:p w:rsidR="00BA2039" w:rsidRPr="00BF67BA" w:rsidRDefault="00BF67BA">
      <w:pPr>
        <w:pStyle w:val="21"/>
        <w:rPr>
          <w:rFonts w:ascii="Times New Roman" w:eastAsia="宋体" w:hAnsi="Times New Roman"/>
          <w:b w:val="0"/>
          <w:color w:val="000000" w:themeColor="text1"/>
          <w:sz w:val="24"/>
          <w:szCs w:val="24"/>
          <w:lang w:val="en-US"/>
        </w:rPr>
      </w:pPr>
      <w:r w:rsidRPr="00BF67BA">
        <w:rPr>
          <w:rFonts w:ascii="Times New Roman" w:eastAsia="宋体" w:hAnsi="Times New Roman" w:hint="eastAsia"/>
          <w:b w:val="0"/>
          <w:color w:val="000000" w:themeColor="text1"/>
          <w:sz w:val="24"/>
          <w:szCs w:val="24"/>
          <w:lang w:val="en-US"/>
        </w:rPr>
        <w:t>9</w:t>
      </w:r>
      <w:r w:rsidRPr="00BF67BA">
        <w:rPr>
          <w:rFonts w:ascii="Times New Roman" w:eastAsia="宋体" w:hAnsi="Times New Roman" w:hint="eastAsia"/>
          <w:b w:val="0"/>
          <w:color w:val="000000" w:themeColor="text1"/>
          <w:sz w:val="24"/>
          <w:szCs w:val="24"/>
          <w:lang w:val="en-US"/>
        </w:rPr>
        <w:t xml:space="preserve">　其他重要提示</w:t>
      </w:r>
    </w:p>
    <w:p w:rsidR="00BA2039" w:rsidRPr="00BF67BA" w:rsidRDefault="00BF67BA" w:rsidP="00BF67BA">
      <w:pPr>
        <w:spacing w:line="391" w:lineRule="exact"/>
        <w:ind w:firstLineChars="200" w:firstLine="480"/>
        <w:rPr>
          <w:rFonts w:ascii="宋体" w:hAnsi="宋体" w:cs="宋体"/>
          <w:color w:val="000000" w:themeColor="text1"/>
          <w:sz w:val="24"/>
          <w:szCs w:val="21"/>
        </w:rPr>
      </w:pPr>
      <w:r w:rsidRPr="00BF67BA">
        <w:rPr>
          <w:rFonts w:ascii="宋体" w:hAnsi="宋体" w:cs="宋体" w:hint="eastAsia"/>
          <w:color w:val="000000" w:themeColor="text1"/>
          <w:sz w:val="24"/>
          <w:szCs w:val="21"/>
        </w:rPr>
        <w:t>9.1</w:t>
      </w:r>
      <w:r w:rsidRPr="00BF67BA">
        <w:rPr>
          <w:rFonts w:ascii="宋体" w:hAnsi="宋体" w:cs="宋体" w:hint="eastAsia"/>
          <w:color w:val="000000" w:themeColor="text1"/>
          <w:sz w:val="24"/>
          <w:szCs w:val="21"/>
        </w:rPr>
        <w:t>需同时提供在国家企业信用信息公示系统（</w:t>
      </w:r>
      <w:r w:rsidRPr="00BF67BA">
        <w:rPr>
          <w:rFonts w:ascii="宋体" w:hAnsi="宋体" w:cs="宋体" w:hint="eastAsia"/>
          <w:color w:val="000000" w:themeColor="text1"/>
          <w:sz w:val="24"/>
          <w:szCs w:val="21"/>
        </w:rPr>
        <w:t>www.gsxt.gov.cn</w:t>
      </w:r>
      <w:r w:rsidRPr="00BF67BA">
        <w:rPr>
          <w:rFonts w:ascii="宋体" w:hAnsi="宋体" w:cs="宋体" w:hint="eastAsia"/>
          <w:color w:val="000000" w:themeColor="text1"/>
          <w:sz w:val="24"/>
          <w:szCs w:val="21"/>
        </w:rPr>
        <w:t>）查询的，包含“列入严重违法失信企业名单（黑名单）”、“列入经营异常名录信息”的查询结果（查询日期应在应答截止日前</w:t>
      </w:r>
      <w:r w:rsidRPr="00BF67BA">
        <w:rPr>
          <w:rFonts w:ascii="宋体" w:hAnsi="宋体" w:cs="宋体" w:hint="eastAsia"/>
          <w:color w:val="000000" w:themeColor="text1"/>
          <w:sz w:val="24"/>
          <w:szCs w:val="21"/>
        </w:rPr>
        <w:t>20</w:t>
      </w:r>
      <w:r w:rsidRPr="00BF67BA">
        <w:rPr>
          <w:rFonts w:ascii="宋体" w:hAnsi="宋体" w:cs="宋体" w:hint="eastAsia"/>
          <w:color w:val="000000" w:themeColor="text1"/>
          <w:sz w:val="24"/>
          <w:szCs w:val="21"/>
        </w:rPr>
        <w:t>天内，查询结果应为网站自动生成的</w:t>
      </w:r>
      <w:r w:rsidRPr="00BF67BA">
        <w:rPr>
          <w:rFonts w:ascii="宋体" w:hAnsi="宋体" w:cs="宋体" w:hint="eastAsia"/>
          <w:color w:val="000000" w:themeColor="text1"/>
          <w:sz w:val="24"/>
          <w:szCs w:val="21"/>
        </w:rPr>
        <w:t>PDF</w:t>
      </w:r>
      <w:r w:rsidRPr="00BF67BA">
        <w:rPr>
          <w:rFonts w:ascii="宋体" w:hAnsi="宋体" w:cs="宋体" w:hint="eastAsia"/>
          <w:color w:val="000000" w:themeColor="text1"/>
          <w:sz w:val="24"/>
          <w:szCs w:val="21"/>
        </w:rPr>
        <w:t>文件）。未提供有效国家企业信用信息公示系统（</w:t>
      </w:r>
      <w:r w:rsidRPr="00BF67BA">
        <w:rPr>
          <w:rFonts w:ascii="宋体" w:hAnsi="宋体" w:cs="宋体" w:hint="eastAsia"/>
          <w:color w:val="000000" w:themeColor="text1"/>
          <w:sz w:val="24"/>
          <w:szCs w:val="21"/>
        </w:rPr>
        <w:t>www.gsxt.gov.cn</w:t>
      </w:r>
      <w:r w:rsidRPr="00BF67BA">
        <w:rPr>
          <w:rFonts w:ascii="宋体" w:hAnsi="宋体" w:cs="宋体" w:hint="eastAsia"/>
          <w:color w:val="000000" w:themeColor="text1"/>
          <w:sz w:val="24"/>
          <w:szCs w:val="21"/>
        </w:rPr>
        <w:t>）查询结果的，其投标文件作否决应答处理。</w:t>
      </w:r>
    </w:p>
    <w:p w:rsidR="00BA2039" w:rsidRPr="00BF67BA" w:rsidRDefault="00BF67BA" w:rsidP="00BF67BA">
      <w:pPr>
        <w:spacing w:line="391" w:lineRule="exact"/>
        <w:ind w:firstLineChars="200" w:firstLine="480"/>
        <w:rPr>
          <w:rFonts w:ascii="宋体" w:hAnsi="宋体" w:cs="宋体"/>
          <w:color w:val="000000" w:themeColor="text1"/>
          <w:sz w:val="24"/>
          <w:szCs w:val="21"/>
        </w:rPr>
      </w:pPr>
      <w:r w:rsidRPr="00BF67BA">
        <w:rPr>
          <w:rFonts w:ascii="宋体" w:hAnsi="宋体" w:cs="宋体" w:hint="eastAsia"/>
          <w:color w:val="000000" w:themeColor="text1"/>
          <w:sz w:val="24"/>
          <w:szCs w:val="21"/>
        </w:rPr>
        <w:t>9.2</w:t>
      </w:r>
      <w:r w:rsidRPr="00BF67BA">
        <w:rPr>
          <w:rFonts w:ascii="宋体" w:hAnsi="宋体" w:cs="宋体" w:hint="eastAsia"/>
          <w:color w:val="000000" w:themeColor="text1"/>
          <w:sz w:val="24"/>
          <w:szCs w:val="21"/>
        </w:rPr>
        <w:t>公</w:t>
      </w:r>
      <w:r w:rsidRPr="00BF67BA">
        <w:rPr>
          <w:rFonts w:ascii="宋体" w:hAnsi="宋体" w:cs="宋体" w:hint="eastAsia"/>
          <w:color w:val="000000" w:themeColor="text1"/>
          <w:sz w:val="24"/>
          <w:szCs w:val="21"/>
        </w:rPr>
        <w:t>开竞</w:t>
      </w:r>
      <w:r w:rsidRPr="00BF67BA">
        <w:rPr>
          <w:rFonts w:ascii="宋体" w:hAnsi="宋体" w:cs="宋体" w:hint="eastAsia"/>
          <w:color w:val="000000" w:themeColor="text1"/>
          <w:sz w:val="24"/>
          <w:szCs w:val="21"/>
        </w:rPr>
        <w:t>争性谈判时要求：</w:t>
      </w:r>
    </w:p>
    <w:p w:rsidR="00BA2039" w:rsidRPr="00BF67BA" w:rsidRDefault="00BF67BA">
      <w:pPr>
        <w:spacing w:line="391" w:lineRule="exact"/>
        <w:ind w:firstLineChars="300" w:firstLine="720"/>
        <w:rPr>
          <w:rFonts w:ascii="宋体" w:hAnsi="宋体" w:cs="宋体"/>
          <w:color w:val="000000" w:themeColor="text1"/>
          <w:sz w:val="24"/>
          <w:szCs w:val="21"/>
        </w:rPr>
      </w:pPr>
      <w:r w:rsidRPr="00BF67BA">
        <w:rPr>
          <w:rFonts w:ascii="仿宋" w:hAnsi="仿宋" w:cs="Calibri"/>
          <w:noProof/>
          <w:color w:val="000000" w:themeColor="text1"/>
          <w:kern w:val="0"/>
          <w:sz w:val="24"/>
        </w:rPr>
        <w:drawing>
          <wp:anchor distT="0" distB="0" distL="114300" distR="114300" simplePos="0" relativeHeight="251658240" behindDoc="0" locked="0" layoutInCell="1" allowOverlap="1">
            <wp:simplePos x="0" y="0"/>
            <wp:positionH relativeFrom="column">
              <wp:posOffset>4257675</wp:posOffset>
            </wp:positionH>
            <wp:positionV relativeFrom="paragraph">
              <wp:posOffset>202565</wp:posOffset>
            </wp:positionV>
            <wp:extent cx="1403350" cy="1403350"/>
            <wp:effectExtent l="19050" t="0" r="6350" b="0"/>
            <wp:wrapNone/>
            <wp:docPr id="1" name="图片 1" descr="招标章 - 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招标章 - 副本"/>
                    <pic:cNvPicPr>
                      <a:picLocks noChangeAspect="1"/>
                    </pic:cNvPicPr>
                  </pic:nvPicPr>
                  <pic:blipFill>
                    <a:blip r:embed="rId9"/>
                    <a:stretch>
                      <a:fillRect/>
                    </a:stretch>
                  </pic:blipFill>
                  <pic:spPr>
                    <a:xfrm>
                      <a:off x="0" y="0"/>
                      <a:ext cx="1403350" cy="1403350"/>
                    </a:xfrm>
                    <a:prstGeom prst="rect">
                      <a:avLst/>
                    </a:prstGeom>
                  </pic:spPr>
                </pic:pic>
              </a:graphicData>
            </a:graphic>
          </wp:anchor>
        </w:drawing>
      </w:r>
      <w:r w:rsidRPr="00BF67BA">
        <w:rPr>
          <w:rFonts w:ascii="宋体" w:hAnsi="宋体" w:cs="宋体" w:hint="eastAsia"/>
          <w:color w:val="000000" w:themeColor="text1"/>
          <w:sz w:val="24"/>
          <w:szCs w:val="21"/>
        </w:rPr>
        <w:t>（</w:t>
      </w:r>
      <w:r w:rsidRPr="00BF67BA">
        <w:rPr>
          <w:rFonts w:ascii="宋体" w:hAnsi="宋体" w:cs="宋体" w:hint="eastAsia"/>
          <w:color w:val="000000" w:themeColor="text1"/>
          <w:sz w:val="24"/>
          <w:szCs w:val="21"/>
        </w:rPr>
        <w:t>1</w:t>
      </w:r>
      <w:r w:rsidRPr="00BF67BA">
        <w:rPr>
          <w:rFonts w:ascii="宋体" w:hAnsi="宋体" w:cs="宋体" w:hint="eastAsia"/>
          <w:color w:val="000000" w:themeColor="text1"/>
          <w:sz w:val="24"/>
          <w:szCs w:val="21"/>
        </w:rPr>
        <w:t>）</w:t>
      </w:r>
      <w:r w:rsidRPr="00BF67BA">
        <w:rPr>
          <w:rFonts w:ascii="宋体" w:hAnsi="宋体" w:cs="宋体" w:hint="eastAsia"/>
          <w:color w:val="000000" w:themeColor="text1"/>
          <w:sz w:val="24"/>
          <w:szCs w:val="21"/>
        </w:rPr>
        <w:t>小件安全文</w:t>
      </w:r>
      <w:r w:rsidRPr="00BF67BA">
        <w:rPr>
          <w:rFonts w:ascii="宋体" w:hAnsi="宋体" w:cs="宋体" w:hint="eastAsia"/>
          <w:color w:val="000000" w:themeColor="text1"/>
          <w:sz w:val="24"/>
          <w:szCs w:val="21"/>
        </w:rPr>
        <w:t>明施工器材需携带样品到评标现场。</w:t>
      </w:r>
    </w:p>
    <w:p w:rsidR="00BA2039" w:rsidRPr="00BF67BA" w:rsidRDefault="00BF67BA" w:rsidP="00BF67BA">
      <w:pPr>
        <w:spacing w:line="391" w:lineRule="exact"/>
        <w:ind w:firstLineChars="300" w:firstLine="720"/>
        <w:rPr>
          <w:rFonts w:ascii="宋体" w:hAnsi="宋体" w:cs="宋体"/>
          <w:color w:val="000000" w:themeColor="text1"/>
          <w:sz w:val="24"/>
          <w:highlight w:val="yellow"/>
        </w:rPr>
      </w:pPr>
      <w:r w:rsidRPr="00BF67BA">
        <w:rPr>
          <w:rFonts w:ascii="宋体" w:hAnsi="宋体" w:cs="宋体" w:hint="eastAsia"/>
          <w:color w:val="000000" w:themeColor="text1"/>
          <w:sz w:val="24"/>
          <w:szCs w:val="21"/>
        </w:rPr>
        <w:t>（</w:t>
      </w:r>
      <w:r w:rsidRPr="00BF67BA">
        <w:rPr>
          <w:rFonts w:ascii="宋体" w:hAnsi="宋体" w:cs="宋体" w:hint="eastAsia"/>
          <w:color w:val="000000" w:themeColor="text1"/>
          <w:sz w:val="24"/>
          <w:szCs w:val="21"/>
        </w:rPr>
        <w:t>2</w:t>
      </w:r>
      <w:r w:rsidRPr="00BF67BA">
        <w:rPr>
          <w:rFonts w:ascii="宋体" w:hAnsi="宋体" w:cs="宋体" w:hint="eastAsia"/>
          <w:color w:val="000000" w:themeColor="text1"/>
          <w:sz w:val="24"/>
          <w:szCs w:val="21"/>
        </w:rPr>
        <w:t>）</w:t>
      </w:r>
      <w:r w:rsidRPr="00BF67BA">
        <w:rPr>
          <w:rFonts w:ascii="宋体" w:hAnsi="宋体" w:cs="宋体" w:hint="eastAsia"/>
          <w:color w:val="000000" w:themeColor="text1"/>
          <w:sz w:val="24"/>
          <w:szCs w:val="21"/>
        </w:rPr>
        <w:t>大件安全文明施工器材需携带清晰的彩色图片到评标现场。</w:t>
      </w:r>
    </w:p>
    <w:p w:rsidR="00BA2039" w:rsidRPr="00BF67BA" w:rsidRDefault="00BA2039">
      <w:pPr>
        <w:rPr>
          <w:color w:val="000000" w:themeColor="text1"/>
          <w:sz w:val="24"/>
        </w:rPr>
      </w:pPr>
    </w:p>
    <w:p w:rsidR="00BA2039" w:rsidRPr="00BF67BA" w:rsidRDefault="00BA2039">
      <w:pPr>
        <w:rPr>
          <w:color w:val="000000" w:themeColor="text1"/>
          <w:sz w:val="24"/>
        </w:rPr>
      </w:pPr>
    </w:p>
    <w:p w:rsidR="00BA2039" w:rsidRPr="00BF67BA" w:rsidRDefault="00BF67BA">
      <w:pPr>
        <w:jc w:val="left"/>
        <w:rPr>
          <w:rFonts w:ascii="仿宋" w:hAnsi="仿宋" w:cs="Calibri"/>
          <w:color w:val="000000" w:themeColor="text1"/>
          <w:kern w:val="0"/>
          <w:sz w:val="24"/>
        </w:rPr>
      </w:pPr>
      <w:r w:rsidRPr="00BF67BA">
        <w:rPr>
          <w:rFonts w:ascii="仿宋" w:hAnsi="仿宋" w:cs="Calibri" w:hint="eastAsia"/>
          <w:color w:val="000000" w:themeColor="text1"/>
          <w:kern w:val="0"/>
          <w:sz w:val="24"/>
        </w:rPr>
        <w:t>附件</w:t>
      </w:r>
      <w:r w:rsidRPr="00BF67BA">
        <w:rPr>
          <w:rFonts w:ascii="仿宋" w:hAnsi="仿宋" w:cs="Calibri" w:hint="eastAsia"/>
          <w:color w:val="000000" w:themeColor="text1"/>
          <w:kern w:val="0"/>
          <w:sz w:val="24"/>
        </w:rPr>
        <w:t xml:space="preserve">1  </w:t>
      </w:r>
      <w:r w:rsidRPr="00BF67BA">
        <w:rPr>
          <w:rFonts w:ascii="仿宋" w:hAnsi="仿宋" w:cs="Calibri" w:hint="eastAsia"/>
          <w:color w:val="000000" w:themeColor="text1"/>
          <w:kern w:val="0"/>
          <w:sz w:val="24"/>
        </w:rPr>
        <w:t>“采购需求一览表”青海省电力技术开发实业公司</w:t>
      </w:r>
    </w:p>
    <w:p w:rsidR="00BA2039" w:rsidRPr="00BF67BA" w:rsidRDefault="00BF67BA">
      <w:pPr>
        <w:spacing w:line="500" w:lineRule="exact"/>
        <w:jc w:val="left"/>
        <w:rPr>
          <w:rFonts w:ascii="仿宋" w:hAnsi="仿宋" w:cs="Calibri"/>
          <w:color w:val="000000" w:themeColor="text1"/>
          <w:kern w:val="0"/>
          <w:sz w:val="24"/>
        </w:rPr>
      </w:pPr>
      <w:r w:rsidRPr="00BF67BA">
        <w:rPr>
          <w:rFonts w:ascii="仿宋" w:hAnsi="仿宋" w:cs="Calibri" w:hint="eastAsia"/>
          <w:color w:val="000000" w:themeColor="text1"/>
          <w:kern w:val="0"/>
          <w:sz w:val="24"/>
        </w:rPr>
        <w:t>附件</w:t>
      </w:r>
      <w:r w:rsidRPr="00BF67BA">
        <w:rPr>
          <w:rFonts w:ascii="仿宋" w:hAnsi="仿宋" w:cs="Calibri" w:hint="eastAsia"/>
          <w:color w:val="000000" w:themeColor="text1"/>
          <w:kern w:val="0"/>
          <w:sz w:val="24"/>
        </w:rPr>
        <w:t>2</w:t>
      </w:r>
      <w:r w:rsidRPr="00BF67BA">
        <w:rPr>
          <w:rFonts w:ascii="仿宋" w:hAnsi="仿宋" w:cs="Calibri" w:hint="eastAsia"/>
          <w:color w:val="000000" w:themeColor="text1"/>
          <w:kern w:val="0"/>
          <w:sz w:val="24"/>
        </w:rPr>
        <w:t xml:space="preserve">　　报名表</w:t>
      </w:r>
      <w:r w:rsidRPr="00BF67BA">
        <w:rPr>
          <w:rFonts w:ascii="仿宋" w:hAnsi="仿宋" w:cs="Calibri" w:hint="eastAsia"/>
          <w:color w:val="000000" w:themeColor="text1"/>
          <w:kern w:val="0"/>
          <w:sz w:val="24"/>
        </w:rPr>
        <w:t>2019</w:t>
      </w:r>
      <w:r w:rsidRPr="00BF67BA">
        <w:rPr>
          <w:rFonts w:ascii="仿宋" w:hAnsi="仿宋" w:cs="Calibri"/>
          <w:color w:val="000000" w:themeColor="text1"/>
          <w:kern w:val="0"/>
          <w:sz w:val="24"/>
        </w:rPr>
        <w:t>年</w:t>
      </w:r>
      <w:r w:rsidRPr="00BF67BA">
        <w:rPr>
          <w:rFonts w:ascii="仿宋" w:hAnsi="仿宋" w:cs="Calibri" w:hint="eastAsia"/>
          <w:color w:val="000000" w:themeColor="text1"/>
          <w:kern w:val="0"/>
          <w:sz w:val="24"/>
        </w:rPr>
        <w:t>5</w:t>
      </w:r>
      <w:r w:rsidRPr="00BF67BA">
        <w:rPr>
          <w:rFonts w:ascii="仿宋" w:hAnsi="仿宋" w:cs="Calibri"/>
          <w:color w:val="000000" w:themeColor="text1"/>
          <w:kern w:val="0"/>
          <w:sz w:val="24"/>
        </w:rPr>
        <w:t>月</w:t>
      </w:r>
      <w:r w:rsidRPr="00BF67BA">
        <w:rPr>
          <w:rFonts w:ascii="仿宋" w:hAnsi="仿宋" w:cs="Calibri" w:hint="eastAsia"/>
          <w:color w:val="000000" w:themeColor="text1"/>
          <w:kern w:val="0"/>
          <w:sz w:val="24"/>
        </w:rPr>
        <w:t>28</w:t>
      </w:r>
      <w:r w:rsidRPr="00BF67BA">
        <w:rPr>
          <w:rFonts w:ascii="仿宋" w:hAnsi="仿宋" w:cs="Calibri"/>
          <w:color w:val="000000" w:themeColor="text1"/>
          <w:kern w:val="0"/>
          <w:sz w:val="24"/>
        </w:rPr>
        <w:t>日</w:t>
      </w:r>
    </w:p>
    <w:p w:rsidR="00BA2039" w:rsidRPr="00BF67BA" w:rsidRDefault="00BA2039">
      <w:pPr>
        <w:jc w:val="left"/>
        <w:rPr>
          <w:rFonts w:ascii="仿宋" w:hAnsi="仿宋" w:cs="Calibri"/>
          <w:color w:val="000000" w:themeColor="text1"/>
          <w:kern w:val="0"/>
          <w:sz w:val="24"/>
        </w:rPr>
      </w:pPr>
      <w:bookmarkStart w:id="51" w:name="_GoBack"/>
      <w:bookmarkEnd w:id="51"/>
    </w:p>
    <w:p w:rsidR="00BA2039" w:rsidRPr="00BF67BA" w:rsidRDefault="00BA2039">
      <w:pPr>
        <w:spacing w:line="500" w:lineRule="exact"/>
        <w:ind w:firstLine="435"/>
        <w:rPr>
          <w:rFonts w:ascii="仿宋" w:hAnsi="仿宋" w:cs="Calibri"/>
          <w:color w:val="000000" w:themeColor="text1"/>
          <w:kern w:val="0"/>
          <w:sz w:val="24"/>
        </w:rPr>
      </w:pPr>
    </w:p>
    <w:p w:rsidR="00BA2039" w:rsidRPr="00BF67BA" w:rsidRDefault="00BA2039">
      <w:pPr>
        <w:jc w:val="left"/>
        <w:rPr>
          <w:rFonts w:ascii="仿宋" w:hAnsi="仿宋" w:cs="Calibri"/>
          <w:color w:val="000000" w:themeColor="text1"/>
          <w:kern w:val="0"/>
          <w:sz w:val="24"/>
          <w:highlight w:val="yellow"/>
        </w:rPr>
      </w:pPr>
    </w:p>
    <w:bookmarkEnd w:id="19"/>
    <w:p w:rsidR="00BA2039" w:rsidRPr="00BF67BA" w:rsidRDefault="00BA2039">
      <w:pPr>
        <w:adjustRightInd w:val="0"/>
        <w:spacing w:line="360" w:lineRule="exact"/>
        <w:rPr>
          <w:color w:val="000000" w:themeColor="text1"/>
          <w:sz w:val="24"/>
        </w:rPr>
      </w:pPr>
    </w:p>
    <w:sectPr w:rsidR="00BA2039" w:rsidRPr="00BF67BA" w:rsidSect="00BA2039">
      <w:pgSz w:w="12240" w:h="15840"/>
      <w:pgMar w:top="1440" w:right="1440" w:bottom="378" w:left="1440" w:header="0" w:footer="0" w:gutter="0"/>
      <w:cols w:space="720" w:equalWidth="0">
        <w:col w:w="9360"/>
      </w:cols>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F67BA" w:rsidRDefault="00BF67BA" w:rsidP="00BF67BA">
      <w:r>
        <w:separator/>
      </w:r>
    </w:p>
  </w:endnote>
  <w:endnote w:type="continuationSeparator" w:id="1">
    <w:p w:rsidR="00BF67BA" w:rsidRDefault="00BF67BA" w:rsidP="00BF67BA">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华文新魏">
    <w:altName w:val="宋体"/>
    <w:panose1 w:val="02010800040101010101"/>
    <w:charset w:val="86"/>
    <w:family w:val="auto"/>
    <w:pitch w:val="variable"/>
    <w:sig w:usb0="00000001" w:usb1="080F0000" w:usb2="00000010" w:usb3="00000000" w:csb0="00040000" w:csb1="00000000"/>
  </w:font>
  <w:font w:name="Calibri">
    <w:panose1 w:val="020F0502020204030204"/>
    <w:charset w:val="00"/>
    <w:family w:val="swiss"/>
    <w:pitch w:val="variable"/>
    <w:sig w:usb0="E0002EFF" w:usb1="C000247B" w:usb2="00000009" w:usb3="00000000" w:csb0="000001FF" w:csb1="00000000"/>
  </w:font>
  <w:font w:name="EU-F1">
    <w:altName w:val="宋体"/>
    <w:charset w:val="86"/>
    <w:family w:val="script"/>
    <w:pitch w:val="default"/>
    <w:sig w:usb0="00000000" w:usb1="00000000" w:usb2="00000010" w:usb3="00000000" w:csb0="00040000" w:csb1="00000000"/>
  </w:font>
  <w:font w:name="华文仿宋">
    <w:altName w:val="仿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F67BA" w:rsidRDefault="00BF67BA" w:rsidP="00BF67BA">
      <w:r>
        <w:separator/>
      </w:r>
    </w:p>
  </w:footnote>
  <w:footnote w:type="continuationSeparator" w:id="1">
    <w:p w:rsidR="00BF67BA" w:rsidRDefault="00BF67BA" w:rsidP="00BF67B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FFFFF7C"/>
    <w:lvl w:ilvl="0">
      <w:start w:val="1"/>
      <w:numFmt w:val="decimal"/>
      <w:pStyle w:val="5"/>
      <w:lvlText w:val="%1."/>
      <w:lvlJc w:val="left"/>
      <w:pPr>
        <w:tabs>
          <w:tab w:val="left" w:pos="2040"/>
        </w:tabs>
        <w:ind w:left="2040" w:hanging="360"/>
      </w:pPr>
    </w:lvl>
  </w:abstractNum>
  <w:abstractNum w:abstractNumId="1">
    <w:nsid w:val="FFFFFF7D"/>
    <w:multiLevelType w:val="singleLevel"/>
    <w:tmpl w:val="FFFFFF7D"/>
    <w:lvl w:ilvl="0">
      <w:start w:val="1"/>
      <w:numFmt w:val="decimal"/>
      <w:pStyle w:val="4"/>
      <w:lvlText w:val="%1."/>
      <w:lvlJc w:val="left"/>
      <w:pPr>
        <w:tabs>
          <w:tab w:val="left" w:pos="1620"/>
        </w:tabs>
        <w:ind w:left="1620" w:hanging="360"/>
      </w:pPr>
    </w:lvl>
  </w:abstractNum>
  <w:abstractNum w:abstractNumId="2">
    <w:nsid w:val="FFFFFF7E"/>
    <w:multiLevelType w:val="singleLevel"/>
    <w:tmpl w:val="FFFFFF7E"/>
    <w:lvl w:ilvl="0">
      <w:start w:val="1"/>
      <w:numFmt w:val="decimal"/>
      <w:pStyle w:val="3"/>
      <w:lvlText w:val="%1."/>
      <w:lvlJc w:val="left"/>
      <w:pPr>
        <w:tabs>
          <w:tab w:val="left" w:pos="1200"/>
        </w:tabs>
        <w:ind w:left="1200" w:hanging="360"/>
      </w:pPr>
    </w:lvl>
  </w:abstractNum>
  <w:abstractNum w:abstractNumId="3">
    <w:nsid w:val="FFFFFF7F"/>
    <w:multiLevelType w:val="singleLevel"/>
    <w:tmpl w:val="FFFFFF7F"/>
    <w:lvl w:ilvl="0">
      <w:start w:val="1"/>
      <w:numFmt w:val="decimal"/>
      <w:pStyle w:val="2"/>
      <w:lvlText w:val="%1."/>
      <w:lvlJc w:val="left"/>
      <w:pPr>
        <w:tabs>
          <w:tab w:val="left" w:pos="780"/>
        </w:tabs>
        <w:ind w:left="780" w:hanging="360"/>
      </w:pPr>
    </w:lvl>
  </w:abstractNum>
  <w:abstractNum w:abstractNumId="4">
    <w:nsid w:val="FFFFFF80"/>
    <w:multiLevelType w:val="singleLevel"/>
    <w:tmpl w:val="FFFFFF80"/>
    <w:lvl w:ilvl="0">
      <w:start w:val="1"/>
      <w:numFmt w:val="bullet"/>
      <w:pStyle w:val="50"/>
      <w:lvlText w:val=""/>
      <w:lvlJc w:val="left"/>
      <w:pPr>
        <w:tabs>
          <w:tab w:val="left" w:pos="2040"/>
        </w:tabs>
        <w:ind w:left="2040" w:hanging="360"/>
      </w:pPr>
      <w:rPr>
        <w:rFonts w:ascii="Wingdings" w:hAnsi="Wingdings" w:hint="default"/>
      </w:rPr>
    </w:lvl>
  </w:abstractNum>
  <w:abstractNum w:abstractNumId="5">
    <w:nsid w:val="FFFFFF81"/>
    <w:multiLevelType w:val="singleLevel"/>
    <w:tmpl w:val="FFFFFF81"/>
    <w:lvl w:ilvl="0">
      <w:start w:val="1"/>
      <w:numFmt w:val="bullet"/>
      <w:pStyle w:val="40"/>
      <w:lvlText w:val=""/>
      <w:lvlJc w:val="left"/>
      <w:pPr>
        <w:tabs>
          <w:tab w:val="left" w:pos="1620"/>
        </w:tabs>
        <w:ind w:left="1620" w:hanging="360"/>
      </w:pPr>
      <w:rPr>
        <w:rFonts w:ascii="Wingdings" w:hAnsi="Wingdings" w:hint="default"/>
      </w:rPr>
    </w:lvl>
  </w:abstractNum>
  <w:abstractNum w:abstractNumId="6">
    <w:nsid w:val="FFFFFF82"/>
    <w:multiLevelType w:val="singleLevel"/>
    <w:tmpl w:val="FFFFFF82"/>
    <w:lvl w:ilvl="0">
      <w:start w:val="1"/>
      <w:numFmt w:val="bullet"/>
      <w:pStyle w:val="30"/>
      <w:lvlText w:val=""/>
      <w:lvlJc w:val="left"/>
      <w:pPr>
        <w:tabs>
          <w:tab w:val="left" w:pos="1200"/>
        </w:tabs>
        <w:ind w:left="1200" w:hanging="360"/>
      </w:pPr>
      <w:rPr>
        <w:rFonts w:ascii="Wingdings" w:hAnsi="Wingdings" w:hint="default"/>
      </w:rPr>
    </w:lvl>
  </w:abstractNum>
  <w:abstractNum w:abstractNumId="7">
    <w:nsid w:val="FFFFFF83"/>
    <w:multiLevelType w:val="singleLevel"/>
    <w:tmpl w:val="FFFFFF83"/>
    <w:lvl w:ilvl="0">
      <w:start w:val="1"/>
      <w:numFmt w:val="bullet"/>
      <w:pStyle w:val="20"/>
      <w:lvlText w:val=""/>
      <w:lvlJc w:val="left"/>
      <w:pPr>
        <w:tabs>
          <w:tab w:val="left" w:pos="780"/>
        </w:tabs>
        <w:ind w:left="780" w:hanging="360"/>
      </w:pPr>
      <w:rPr>
        <w:rFonts w:ascii="Wingdings" w:hAnsi="Wingdings" w:hint="default"/>
      </w:rPr>
    </w:lvl>
  </w:abstractNum>
  <w:abstractNum w:abstractNumId="8">
    <w:nsid w:val="FFFFFF88"/>
    <w:multiLevelType w:val="singleLevel"/>
    <w:tmpl w:val="FFFFFF88"/>
    <w:lvl w:ilvl="0">
      <w:start w:val="1"/>
      <w:numFmt w:val="decimal"/>
      <w:pStyle w:val="a"/>
      <w:lvlText w:val="%1."/>
      <w:lvlJc w:val="left"/>
      <w:pPr>
        <w:tabs>
          <w:tab w:val="left" w:pos="360"/>
        </w:tabs>
        <w:ind w:left="360" w:hanging="360"/>
      </w:pPr>
    </w:lvl>
  </w:abstractNum>
  <w:abstractNum w:abstractNumId="9">
    <w:nsid w:val="FFFFFF89"/>
    <w:multiLevelType w:val="singleLevel"/>
    <w:tmpl w:val="FFFFFF89"/>
    <w:lvl w:ilvl="0">
      <w:start w:val="1"/>
      <w:numFmt w:val="bullet"/>
      <w:pStyle w:val="a0"/>
      <w:lvlText w:val=""/>
      <w:lvlJc w:val="left"/>
      <w:pPr>
        <w:tabs>
          <w:tab w:val="left" w:pos="360"/>
        </w:tabs>
        <w:ind w:left="360" w:hanging="360"/>
      </w:pPr>
      <w:rPr>
        <w:rFonts w:ascii="Wingdings" w:hAnsi="Wingdings" w:hint="default"/>
      </w:rPr>
    </w:lvl>
  </w:abstractNum>
  <w:abstractNum w:abstractNumId="10">
    <w:nsid w:val="5AB8AE00"/>
    <w:multiLevelType w:val="singleLevel"/>
    <w:tmpl w:val="5AB8AE00"/>
    <w:lvl w:ilvl="0">
      <w:start w:val="1"/>
      <w:numFmt w:val="decimal"/>
      <w:suff w:val="nothing"/>
      <w:lvlText w:val="（%1）"/>
      <w:lvlJc w:val="left"/>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noPunctuationKerning/>
  <w:characterSpacingControl w:val="doNotCompress"/>
  <w:hdrShapeDefaults>
    <o:shapedefaults v:ext="edit" spidmax="2049" fillcolor="white">
      <v:fill color="white"/>
    </o:shapedefaults>
  </w:hdrShapeDefaults>
  <w:footnotePr>
    <w:footnote w:id="0"/>
    <w:footnote w:id="1"/>
  </w:footnotePr>
  <w:endnotePr>
    <w:endnote w:id="0"/>
    <w:endnote w:id="1"/>
  </w:endnotePr>
  <w:compat>
    <w:doNotExpandShiftReturn/>
    <w:doNotWrapTextWithPunct/>
    <w:doNotUseEastAsianBreakRules/>
    <w:useFELayout/>
    <w:doNotUseIndentAsNumberingTabStop/>
    <w:useAltKinsokuLineBreakRules/>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A2039"/>
    <w:rsid w:val="00BB4122"/>
    <w:rsid w:val="00BB6B7D"/>
    <w:rsid w:val="00BD50D1"/>
    <w:rsid w:val="00BD66DE"/>
    <w:rsid w:val="00BD68C3"/>
    <w:rsid w:val="00BF67BA"/>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34778F8"/>
    <w:rsid w:val="050A270C"/>
    <w:rsid w:val="05206CDA"/>
    <w:rsid w:val="07A42A0C"/>
    <w:rsid w:val="091D287B"/>
    <w:rsid w:val="0A5B6B34"/>
    <w:rsid w:val="0B7D4399"/>
    <w:rsid w:val="0C0F5A28"/>
    <w:rsid w:val="0F5273A8"/>
    <w:rsid w:val="0F595218"/>
    <w:rsid w:val="0FA522B2"/>
    <w:rsid w:val="11471987"/>
    <w:rsid w:val="117F3E19"/>
    <w:rsid w:val="11F94206"/>
    <w:rsid w:val="1258219F"/>
    <w:rsid w:val="138B7ACF"/>
    <w:rsid w:val="139B58DC"/>
    <w:rsid w:val="13DC0DD8"/>
    <w:rsid w:val="13E049C4"/>
    <w:rsid w:val="17F4629C"/>
    <w:rsid w:val="180B6E31"/>
    <w:rsid w:val="1972707A"/>
    <w:rsid w:val="199847AB"/>
    <w:rsid w:val="19F5717F"/>
    <w:rsid w:val="1AEA2835"/>
    <w:rsid w:val="1B7944F2"/>
    <w:rsid w:val="1BB53B86"/>
    <w:rsid w:val="1BE42770"/>
    <w:rsid w:val="1CCB2BCB"/>
    <w:rsid w:val="1F154CC7"/>
    <w:rsid w:val="206905D0"/>
    <w:rsid w:val="22660512"/>
    <w:rsid w:val="24484CC2"/>
    <w:rsid w:val="25925C80"/>
    <w:rsid w:val="26660C99"/>
    <w:rsid w:val="2846011A"/>
    <w:rsid w:val="288D36A1"/>
    <w:rsid w:val="2A0412B3"/>
    <w:rsid w:val="2A912AAC"/>
    <w:rsid w:val="2B0F1409"/>
    <w:rsid w:val="2BCB2333"/>
    <w:rsid w:val="2BE91959"/>
    <w:rsid w:val="2C986F9A"/>
    <w:rsid w:val="2F85606B"/>
    <w:rsid w:val="2FC80E61"/>
    <w:rsid w:val="303F7D18"/>
    <w:rsid w:val="30995DA9"/>
    <w:rsid w:val="30B14734"/>
    <w:rsid w:val="334C3343"/>
    <w:rsid w:val="33606E7B"/>
    <w:rsid w:val="35A41E80"/>
    <w:rsid w:val="35FB24BC"/>
    <w:rsid w:val="36EF0AD2"/>
    <w:rsid w:val="3C2348EF"/>
    <w:rsid w:val="3D391F84"/>
    <w:rsid w:val="3D8B2070"/>
    <w:rsid w:val="4100211E"/>
    <w:rsid w:val="417328B8"/>
    <w:rsid w:val="42E773A7"/>
    <w:rsid w:val="45535E41"/>
    <w:rsid w:val="468D307F"/>
    <w:rsid w:val="486F32C9"/>
    <w:rsid w:val="4BF25EDF"/>
    <w:rsid w:val="4C936A6D"/>
    <w:rsid w:val="4C9479FE"/>
    <w:rsid w:val="4D4A4CE9"/>
    <w:rsid w:val="4DEE61C7"/>
    <w:rsid w:val="4FEA5D82"/>
    <w:rsid w:val="4FFA24C9"/>
    <w:rsid w:val="51CF6F18"/>
    <w:rsid w:val="52C1192B"/>
    <w:rsid w:val="532A136D"/>
    <w:rsid w:val="567B0615"/>
    <w:rsid w:val="57A2142A"/>
    <w:rsid w:val="57B62019"/>
    <w:rsid w:val="590C6B05"/>
    <w:rsid w:val="5AA03F28"/>
    <w:rsid w:val="5B3D4BF3"/>
    <w:rsid w:val="6129531C"/>
    <w:rsid w:val="620500C9"/>
    <w:rsid w:val="636C5AB0"/>
    <w:rsid w:val="63830306"/>
    <w:rsid w:val="63FD303C"/>
    <w:rsid w:val="665671A9"/>
    <w:rsid w:val="67CB5407"/>
    <w:rsid w:val="697940B9"/>
    <w:rsid w:val="69F75404"/>
    <w:rsid w:val="69FD7BF4"/>
    <w:rsid w:val="6A5D7F8C"/>
    <w:rsid w:val="6A821722"/>
    <w:rsid w:val="6C12696E"/>
    <w:rsid w:val="6C26052F"/>
    <w:rsid w:val="6EB914CF"/>
    <w:rsid w:val="6FA74955"/>
    <w:rsid w:val="75006977"/>
    <w:rsid w:val="77511A1A"/>
    <w:rsid w:val="78F51841"/>
    <w:rsid w:val="79A625E2"/>
    <w:rsid w:val="7BED6D35"/>
    <w:rsid w:val="7D3B2B28"/>
    <w:rsid w:val="7EE1151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1" w:count="267">
    <w:lsdException w:name="index 1" w:unhideWhenUsed="1"/>
    <w:lsdException w:name="index 2" w:semiHidden="1" w:uiPriority="99" w:unhideWhenUsed="1" w:qFormat="0"/>
    <w:lsdException w:name="index 3" w:semiHidden="1" w:uiPriority="99" w:unhideWhenUsed="1" w:qFormat="0"/>
    <w:lsdException w:name="index 4" w:semiHidden="1" w:uiPriority="99" w:unhideWhenUsed="1" w:qFormat="0"/>
    <w:lsdException w:name="index 5" w:semiHidden="1" w:uiPriority="99" w:unhideWhenUsed="1" w:qFormat="0"/>
    <w:lsdException w:name="index 6" w:semiHidden="1" w:uiPriority="99" w:unhideWhenUsed="1" w:qFormat="0"/>
    <w:lsdException w:name="index 7" w:semiHidden="1" w:uiPriority="99" w:unhideWhenUsed="1" w:qFormat="0"/>
    <w:lsdException w:name="index 8" w:semiHidden="1" w:uiPriority="99" w:unhideWhenUsed="1" w:qFormat="0"/>
    <w:lsdException w:name="index 9" w:semiHidden="1" w:uiPriority="99" w:unhideWhenUsed="1" w:qFormat="0"/>
    <w:lsdException w:name="annotation text" w:unhideWhenUsed="1"/>
    <w:lsdException w:name="header" w:unhideWhenUsed="1"/>
    <w:lsdException w:name="footer" w:unhideWhenUsed="1"/>
    <w:lsdException w:name="index heading" w:semiHidden="1" w:unhideWhenUsed="1"/>
    <w:lsdException w:name="table of figures" w:semiHidden="1" w:unhideWhenUsed="1"/>
    <w:lsdException w:name="envelope address" w:semiHidden="1"/>
    <w:lsdException w:name="envelope return" w:semiHidden="1" w:unhideWhenUsed="1"/>
    <w:lsdException w:name="annotation reference" w:unhideWhenUsed="1"/>
    <w:lsdException w:name="line number" w:semiHidden="1" w:unhideWhenUsed="1"/>
    <w:lsdException w:name="table of authorities" w:semiHidden="1" w:uiPriority="99" w:unhideWhenUsed="1" w:qFormat="0"/>
    <w:lsdException w:name="macro" w:semiHidden="1" w:uiPriority="99" w:unhideWhenUsed="1" w:qFormat="0"/>
    <w:lsdException w:name="toa heading" w:semiHidden="1" w:uiPriority="99" w:unhideWhenUsed="1" w:qFormat="0"/>
    <w:lsdException w:name="List" w:semiHidden="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Closing" w:semiHidden="1"/>
    <w:lsdException w:name="Signature" w:semiHidden="1"/>
    <w:lsdException w:name="Default Paragraph Font" w:uiPriority="1" w:unhideWhenUsed="1"/>
    <w:lsdException w:name="Body Text" w:unhideWhenUsed="1"/>
    <w:lsdException w:name="Body Text Indent" w:semiHidden="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lsdException w:name="Salutation"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3" w:semiHidden="1"/>
    <w:lsdException w:name="Block Text" w:semiHidden="1" w:unhideWhenUsed="1"/>
    <w:lsdException w:name="FollowedHyperlink" w:semiHidden="1" w:unhideWhenUsed="1"/>
    <w:lsdException w:name="Document Map" w:unhideWhenUsed="1"/>
    <w:lsdException w:name="E-mail Signature" w:semiHidden="1"/>
    <w:lsdException w:name="HTML Top of Form" w:semiHidden="1" w:uiPriority="99" w:unhideWhenUsed="1" w:qFormat="0"/>
    <w:lsdException w:name="HTML Bottom of Form" w:semiHidden="1" w:uiPriority="99" w:unhideWhenUsed="1" w:qFormat="0"/>
    <w:lsdException w:name="HTML Acronym" w:semiHidden="1" w:unhideWhenUsed="1"/>
    <w:lsdException w:name="HTML Address" w:semiHidden="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lsdException w:name="HTML Sample" w:semiHidden="1" w:unhideWhenUsed="1"/>
    <w:lsdException w:name="HTML Typewriter" w:semiHidden="1" w:unhideWhenUsed="1"/>
    <w:lsdException w:name="HTML Variable" w:semiHidden="1" w:unhideWhenUsed="1"/>
    <w:lsdException w:name="Normal Table" w:uiPriority="99" w:unhideWhenUsed="1"/>
    <w:lsdException w:name="annotation subject" w:unhideWhenUsed="1"/>
    <w:lsdException w:name="No List" w:semiHidden="1" w:uiPriority="99" w:unhideWhenUsed="1" w:qFormat="0"/>
    <w:lsdException w:name="Outline List 1" w:semiHidden="1" w:uiPriority="99" w:unhideWhenUsed="1" w:qFormat="0"/>
    <w:lsdException w:name="Outline List 2" w:semiHidden="1" w:uiPriority="99" w:unhideWhenUsed="1" w:qFormat="0"/>
    <w:lsdException w:name="Outline List 3" w:semiHidden="1" w:uiPriority="99" w:unhideWhenUsed="1" w:qFormat="0"/>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lsdException w:name="Table Theme" w:semiHidden="1" w:unhideWhenUsed="1"/>
    <w:lsdException w:name="Placeholder Text" w:semiHidden="1" w:uiPriority="99" w:unhideWhenUsed="1" w:qFormat="0"/>
    <w:lsdException w:name="No Spacing" w:semiHidden="1" w:uiPriority="99" w:unhideWhenUsed="1" w:qFormat="0"/>
    <w:lsdException w:name="Light Shading" w:uiPriority="60" w:qFormat="0"/>
    <w:lsdException w:name="Light List" w:uiPriority="61" w:qFormat="0"/>
    <w:lsdException w:name="Light Grid" w:uiPriority="62" w:qFormat="0"/>
    <w:lsdException w:name="Medium Shading 1" w:uiPriority="63" w:qFormat="0"/>
    <w:lsdException w:name="Medium Shading 2" w:uiPriority="64" w:qFormat="0"/>
    <w:lsdException w:name="Medium List 1" w:uiPriority="65" w:qFormat="0"/>
    <w:lsdException w:name="Medium List 2" w:uiPriority="66" w:qFormat="0"/>
    <w:lsdException w:name="Medium Grid 1" w:uiPriority="67" w:qFormat="0"/>
    <w:lsdException w:name="Medium Grid 2" w:uiPriority="68" w:qFormat="0"/>
    <w:lsdException w:name="Medium Grid 3" w:uiPriority="69" w:qFormat="0"/>
    <w:lsdException w:name="Dark List" w:uiPriority="70" w:qFormat="0"/>
    <w:lsdException w:name="Colorful Shading" w:uiPriority="71" w:qFormat="0"/>
    <w:lsdException w:name="Colorful List" w:uiPriority="72" w:qFormat="0"/>
    <w:lsdException w:name="Colorful Grid" w:uiPriority="73" w:qFormat="0"/>
    <w:lsdException w:name="Light Shading Accent 1" w:uiPriority="60" w:qFormat="0"/>
    <w:lsdException w:name="Light List Accent 1" w:uiPriority="61" w:qFormat="0"/>
    <w:lsdException w:name="Light Grid Accent 1" w:uiPriority="62" w:qFormat="0"/>
    <w:lsdException w:name="Medium Shading 1 Accent 1" w:uiPriority="63" w:qFormat="0"/>
    <w:lsdException w:name="Medium Shading 2 Accent 1" w:uiPriority="64" w:qFormat="0"/>
    <w:lsdException w:name="Medium List 1 Accent 1" w:uiPriority="65" w:qFormat="0"/>
    <w:lsdException w:name="Revision" w:semiHidden="1" w:uiPriority="99" w:unhideWhenUsed="1" w:qFormat="0"/>
    <w:lsdException w:name="List Paragraph" w:semiHidden="1" w:uiPriority="99" w:unhideWhenUsed="1" w:qFormat="0"/>
    <w:lsdException w:name="Quote" w:semiHidden="1" w:uiPriority="99" w:unhideWhenUsed="1" w:qFormat="0"/>
    <w:lsdException w:name="Intense Quote" w:semiHidden="1" w:uiPriority="99" w:unhideWhenUsed="1" w:qFormat="0"/>
    <w:lsdException w:name="Medium List 2 Accent 1" w:uiPriority="66" w:qFormat="0"/>
    <w:lsdException w:name="Medium Grid 1 Accent 1" w:uiPriority="67" w:qFormat="0"/>
    <w:lsdException w:name="Medium Grid 2 Accent 1" w:uiPriority="68" w:qFormat="0"/>
    <w:lsdException w:name="Medium Grid 3 Accent 1" w:uiPriority="69" w:qFormat="0"/>
    <w:lsdException w:name="Dark List Accent 1" w:uiPriority="70" w:qFormat="0"/>
    <w:lsdException w:name="Colorful Shading Accent 1" w:uiPriority="71" w:qFormat="0"/>
    <w:lsdException w:name="Colorful List Accent 1" w:uiPriority="72" w:qFormat="0"/>
    <w:lsdException w:name="Colorful Grid Accent 1" w:uiPriority="73" w:qFormat="0"/>
    <w:lsdException w:name="Light Shading Accent 2" w:uiPriority="60" w:qFormat="0"/>
    <w:lsdException w:name="Light List Accent 2" w:uiPriority="61" w:qFormat="0"/>
    <w:lsdException w:name="Light Grid Accent 2" w:uiPriority="62" w:qFormat="0"/>
    <w:lsdException w:name="Medium Shading 1 Accent 2" w:uiPriority="63" w:qFormat="0"/>
    <w:lsdException w:name="Medium Shading 2 Accent 2" w:uiPriority="64" w:qFormat="0"/>
    <w:lsdException w:name="Medium List 1 Accent 2" w:uiPriority="65" w:qFormat="0"/>
    <w:lsdException w:name="Medium List 2 Accent 2" w:uiPriority="66" w:qFormat="0"/>
    <w:lsdException w:name="Medium Grid 1 Accent 2" w:uiPriority="67" w:qFormat="0"/>
    <w:lsdException w:name="Medium Grid 2 Accent 2" w:uiPriority="68" w:qFormat="0"/>
    <w:lsdException w:name="Medium Grid 3 Accent 2" w:uiPriority="69" w:qFormat="0"/>
    <w:lsdException w:name="Dark List Accent 2" w:uiPriority="70" w:qFormat="0"/>
    <w:lsdException w:name="Colorful Shading Accent 2" w:uiPriority="71" w:qFormat="0"/>
    <w:lsdException w:name="Colorful List Accent 2" w:uiPriority="72" w:qFormat="0"/>
    <w:lsdException w:name="Colorful Grid Accent 2" w:uiPriority="73" w:qFormat="0"/>
    <w:lsdException w:name="Light Shading Accent 3" w:uiPriority="60" w:qFormat="0"/>
    <w:lsdException w:name="Light List Accent 3" w:uiPriority="61" w:qFormat="0"/>
    <w:lsdException w:name="Light Grid Accent 3" w:uiPriority="62" w:qFormat="0"/>
    <w:lsdException w:name="Medium Shading 1 Accent 3" w:uiPriority="63" w:qFormat="0"/>
    <w:lsdException w:name="Medium Shading 2 Accent 3" w:uiPriority="64" w:qFormat="0"/>
    <w:lsdException w:name="Medium List 1 Accent 3" w:uiPriority="65" w:qFormat="0"/>
    <w:lsdException w:name="Medium List 2 Accent 3" w:uiPriority="66" w:qFormat="0"/>
    <w:lsdException w:name="Medium Grid 1 Accent 3" w:uiPriority="67" w:qFormat="0"/>
    <w:lsdException w:name="Medium Grid 2 Accent 3" w:uiPriority="68" w:qFormat="0"/>
    <w:lsdException w:name="Medium Grid 3 Accent 3" w:uiPriority="69" w:qFormat="0"/>
    <w:lsdException w:name="Dark List Accent 3" w:uiPriority="70" w:qFormat="0"/>
    <w:lsdException w:name="Colorful Shading Accent 3" w:uiPriority="71" w:qFormat="0"/>
    <w:lsdException w:name="Colorful List Accent 3" w:uiPriority="72" w:qFormat="0"/>
    <w:lsdException w:name="Colorful Grid Accent 3" w:uiPriority="73" w:qFormat="0"/>
    <w:lsdException w:name="Light Shading Accent 4" w:uiPriority="60" w:qFormat="0"/>
    <w:lsdException w:name="Light List Accent 4" w:uiPriority="61" w:qFormat="0"/>
    <w:lsdException w:name="Light Grid Accent 4" w:uiPriority="62" w:qFormat="0"/>
    <w:lsdException w:name="Medium Shading 1 Accent 4" w:uiPriority="63" w:qFormat="0"/>
    <w:lsdException w:name="Medium Shading 2 Accent 4" w:uiPriority="64" w:qFormat="0"/>
    <w:lsdException w:name="Medium List 1 Accent 4" w:uiPriority="65" w:qFormat="0"/>
    <w:lsdException w:name="Medium List 2 Accent 4" w:uiPriority="66" w:qFormat="0"/>
    <w:lsdException w:name="Medium Grid 1 Accent 4" w:uiPriority="67" w:qFormat="0"/>
    <w:lsdException w:name="Medium Grid 2 Accent 4" w:uiPriority="68" w:qFormat="0"/>
    <w:lsdException w:name="Medium Grid 3 Accent 4" w:uiPriority="69" w:qFormat="0"/>
    <w:lsdException w:name="Dark List Accent 4" w:uiPriority="70" w:qFormat="0"/>
    <w:lsdException w:name="Colorful Shading Accent 4" w:uiPriority="71" w:qFormat="0"/>
    <w:lsdException w:name="Colorful List Accent 4" w:uiPriority="72" w:qFormat="0"/>
    <w:lsdException w:name="Colorful Grid Accent 4" w:uiPriority="73" w:qFormat="0"/>
    <w:lsdException w:name="Light Shading Accent 5" w:uiPriority="60" w:qFormat="0"/>
    <w:lsdException w:name="Light List Accent 5" w:uiPriority="61" w:qFormat="0"/>
    <w:lsdException w:name="Light Grid Accent 5" w:uiPriority="62" w:qFormat="0"/>
    <w:lsdException w:name="Medium Shading 1 Accent 5" w:uiPriority="63" w:qFormat="0"/>
    <w:lsdException w:name="Medium Shading 2 Accent 5" w:uiPriority="64" w:qFormat="0"/>
    <w:lsdException w:name="Medium List 1 Accent 5" w:uiPriority="65" w:qFormat="0"/>
    <w:lsdException w:name="Medium List 2 Accent 5" w:uiPriority="66" w:qFormat="0"/>
    <w:lsdException w:name="Medium Grid 1 Accent 5" w:uiPriority="67" w:qFormat="0"/>
    <w:lsdException w:name="Medium Grid 2 Accent 5" w:uiPriority="68" w:qFormat="0"/>
    <w:lsdException w:name="Medium Grid 3 Accent 5" w:uiPriority="69" w:qFormat="0"/>
    <w:lsdException w:name="Dark List Accent 5" w:uiPriority="70" w:qFormat="0"/>
    <w:lsdException w:name="Colorful Shading Accent 5" w:uiPriority="71" w:qFormat="0"/>
    <w:lsdException w:name="Colorful List Accent 5" w:uiPriority="72" w:qFormat="0"/>
    <w:lsdException w:name="Colorful Grid Accent 5" w:uiPriority="73" w:qFormat="0"/>
    <w:lsdException w:name="Light Shading Accent 6" w:uiPriority="60" w:qFormat="0"/>
    <w:lsdException w:name="Light List Accent 6" w:uiPriority="61" w:qFormat="0"/>
    <w:lsdException w:name="Light Grid Accent 6" w:uiPriority="62" w:qFormat="0"/>
    <w:lsdException w:name="Medium Shading 1 Accent 6" w:uiPriority="63" w:qFormat="0"/>
    <w:lsdException w:name="Medium Shading 2 Accent 6" w:uiPriority="64" w:qFormat="0"/>
    <w:lsdException w:name="Medium List 1 Accent 6" w:uiPriority="65" w:qFormat="0"/>
    <w:lsdException w:name="Medium List 2 Accent 6" w:uiPriority="66" w:qFormat="0"/>
    <w:lsdException w:name="Medium Grid 1 Accent 6" w:uiPriority="67" w:qFormat="0"/>
    <w:lsdException w:name="Medium Grid 2 Accent 6" w:uiPriority="68" w:qFormat="0"/>
    <w:lsdException w:name="Medium Grid 3 Accent 6" w:uiPriority="69" w:qFormat="0"/>
    <w:lsdException w:name="Dark List Accent 6" w:uiPriority="70" w:qFormat="0"/>
    <w:lsdException w:name="Colorful Shading Accent 6" w:uiPriority="71" w:qFormat="0"/>
    <w:lsdException w:name="Colorful List Accent 6" w:uiPriority="72" w:qFormat="0"/>
    <w:lsdException w:name="Colorful Grid Accent 6" w:uiPriority="73" w:qFormat="0"/>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qFormat="0"/>
    <w:lsdException w:name="TOC Heading" w:semiHidden="1" w:uiPriority="39" w:unhideWhenUsed="1"/>
  </w:latentStyles>
  <w:style w:type="paragraph" w:default="1" w:styleId="a1">
    <w:name w:val="Normal"/>
    <w:qFormat/>
    <w:rsid w:val="00BA2039"/>
    <w:pPr>
      <w:widowControl w:val="0"/>
      <w:jc w:val="both"/>
    </w:pPr>
    <w:rPr>
      <w:kern w:val="2"/>
      <w:sz w:val="21"/>
      <w:szCs w:val="24"/>
    </w:rPr>
  </w:style>
  <w:style w:type="paragraph" w:styleId="1">
    <w:name w:val="heading 1"/>
    <w:basedOn w:val="a1"/>
    <w:next w:val="a1"/>
    <w:link w:val="1Char"/>
    <w:qFormat/>
    <w:rsid w:val="00BA2039"/>
    <w:pPr>
      <w:keepNext/>
      <w:keepLines/>
      <w:spacing w:line="360" w:lineRule="auto"/>
      <w:outlineLvl w:val="0"/>
    </w:pPr>
    <w:rPr>
      <w:b/>
      <w:bCs/>
      <w:kern w:val="44"/>
      <w:sz w:val="32"/>
      <w:szCs w:val="44"/>
    </w:rPr>
  </w:style>
  <w:style w:type="paragraph" w:styleId="21">
    <w:name w:val="heading 2"/>
    <w:basedOn w:val="a1"/>
    <w:next w:val="a1"/>
    <w:link w:val="2Char1"/>
    <w:qFormat/>
    <w:rsid w:val="00BA2039"/>
    <w:pPr>
      <w:keepNext/>
      <w:keepLines/>
      <w:spacing w:before="260" w:after="260" w:line="416" w:lineRule="auto"/>
      <w:outlineLvl w:val="1"/>
    </w:pPr>
    <w:rPr>
      <w:rFonts w:ascii="Arial" w:eastAsia="黑体" w:hAnsi="Arial"/>
      <w:b/>
      <w:bCs/>
      <w:sz w:val="32"/>
      <w:szCs w:val="32"/>
      <w:lang w:val="zh-CN"/>
    </w:rPr>
  </w:style>
  <w:style w:type="paragraph" w:styleId="31">
    <w:name w:val="heading 3"/>
    <w:basedOn w:val="a1"/>
    <w:next w:val="a1"/>
    <w:link w:val="3Char"/>
    <w:qFormat/>
    <w:rsid w:val="00BA2039"/>
    <w:pPr>
      <w:keepNext/>
      <w:keepLines/>
      <w:spacing w:line="360" w:lineRule="auto"/>
      <w:outlineLvl w:val="2"/>
    </w:pPr>
    <w:rPr>
      <w:b/>
      <w:bCs/>
      <w:sz w:val="24"/>
      <w:szCs w:val="32"/>
    </w:rPr>
  </w:style>
  <w:style w:type="paragraph" w:styleId="41">
    <w:name w:val="heading 4"/>
    <w:basedOn w:val="a1"/>
    <w:next w:val="a1"/>
    <w:link w:val="4Char"/>
    <w:qFormat/>
    <w:rsid w:val="00BA2039"/>
    <w:pPr>
      <w:keepNext/>
      <w:keepLines/>
      <w:spacing w:line="360" w:lineRule="auto"/>
      <w:outlineLvl w:val="3"/>
    </w:pPr>
    <w:rPr>
      <w:rFonts w:ascii="Arial" w:hAnsi="Arial"/>
      <w:b/>
      <w:bCs/>
      <w:szCs w:val="28"/>
    </w:rPr>
  </w:style>
  <w:style w:type="paragraph" w:styleId="51">
    <w:name w:val="heading 5"/>
    <w:basedOn w:val="a1"/>
    <w:next w:val="a1"/>
    <w:link w:val="5Char"/>
    <w:qFormat/>
    <w:rsid w:val="00BA2039"/>
    <w:pPr>
      <w:keepNext/>
      <w:keepLines/>
      <w:spacing w:line="360" w:lineRule="auto"/>
      <w:outlineLvl w:val="4"/>
    </w:pPr>
    <w:rPr>
      <w:rFonts w:eastAsia="黑体"/>
      <w:bCs/>
      <w:szCs w:val="28"/>
    </w:rPr>
  </w:style>
  <w:style w:type="paragraph" w:styleId="6">
    <w:name w:val="heading 6"/>
    <w:basedOn w:val="a1"/>
    <w:next w:val="a1"/>
    <w:link w:val="6Char"/>
    <w:qFormat/>
    <w:rsid w:val="00BA2039"/>
    <w:pPr>
      <w:keepNext/>
      <w:keepLines/>
      <w:spacing w:before="240" w:after="64" w:line="320" w:lineRule="auto"/>
      <w:outlineLvl w:val="5"/>
    </w:pPr>
    <w:rPr>
      <w:rFonts w:ascii="Arial" w:eastAsia="黑体" w:hAnsi="Arial"/>
      <w:b/>
      <w:bCs/>
      <w:sz w:val="24"/>
    </w:rPr>
  </w:style>
  <w:style w:type="paragraph" w:styleId="7">
    <w:name w:val="heading 7"/>
    <w:basedOn w:val="a1"/>
    <w:next w:val="a1"/>
    <w:link w:val="7Char"/>
    <w:qFormat/>
    <w:rsid w:val="00BA2039"/>
    <w:pPr>
      <w:keepNext/>
      <w:keepLines/>
      <w:spacing w:before="240" w:after="64" w:line="320" w:lineRule="auto"/>
      <w:outlineLvl w:val="6"/>
    </w:pPr>
    <w:rPr>
      <w:b/>
      <w:bCs/>
      <w:sz w:val="24"/>
    </w:rPr>
  </w:style>
  <w:style w:type="paragraph" w:styleId="8">
    <w:name w:val="heading 8"/>
    <w:basedOn w:val="a1"/>
    <w:next w:val="a1"/>
    <w:link w:val="8Char"/>
    <w:qFormat/>
    <w:rsid w:val="00BA2039"/>
    <w:pPr>
      <w:keepNext/>
      <w:keepLines/>
      <w:spacing w:before="240" w:after="64" w:line="320" w:lineRule="auto"/>
      <w:outlineLvl w:val="7"/>
    </w:pPr>
    <w:rPr>
      <w:rFonts w:ascii="Arial" w:eastAsia="黑体" w:hAnsi="Arial"/>
      <w:sz w:val="24"/>
    </w:rPr>
  </w:style>
  <w:style w:type="paragraph" w:styleId="9">
    <w:name w:val="heading 9"/>
    <w:basedOn w:val="a1"/>
    <w:next w:val="a1"/>
    <w:link w:val="9Char"/>
    <w:qFormat/>
    <w:rsid w:val="00BA2039"/>
    <w:pPr>
      <w:keepNext/>
      <w:keepLines/>
      <w:spacing w:before="240" w:after="64" w:line="320" w:lineRule="auto"/>
      <w:outlineLvl w:val="8"/>
    </w:pPr>
    <w:rPr>
      <w:rFonts w:ascii="Arial" w:eastAsia="黑体" w:hAnsi="Arial"/>
      <w:szCs w:val="21"/>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annotation subject"/>
    <w:basedOn w:val="a6"/>
    <w:next w:val="a6"/>
    <w:link w:val="Char"/>
    <w:unhideWhenUsed/>
    <w:qFormat/>
    <w:rsid w:val="00BA2039"/>
    <w:rPr>
      <w:b/>
      <w:bCs/>
    </w:rPr>
  </w:style>
  <w:style w:type="paragraph" w:styleId="a6">
    <w:name w:val="annotation text"/>
    <w:basedOn w:val="a1"/>
    <w:link w:val="Char0"/>
    <w:unhideWhenUsed/>
    <w:qFormat/>
    <w:rsid w:val="00BA2039"/>
    <w:rPr>
      <w:sz w:val="20"/>
      <w:szCs w:val="20"/>
    </w:rPr>
  </w:style>
  <w:style w:type="paragraph" w:styleId="70">
    <w:name w:val="toc 7"/>
    <w:basedOn w:val="a1"/>
    <w:next w:val="a1"/>
    <w:qFormat/>
    <w:rsid w:val="00BA2039"/>
    <w:pPr>
      <w:ind w:left="1260"/>
      <w:jc w:val="left"/>
    </w:pPr>
    <w:rPr>
      <w:sz w:val="18"/>
      <w:szCs w:val="18"/>
    </w:rPr>
  </w:style>
  <w:style w:type="paragraph" w:styleId="a7">
    <w:name w:val="Body Text First Indent"/>
    <w:basedOn w:val="a8"/>
    <w:link w:val="Char1"/>
    <w:semiHidden/>
    <w:qFormat/>
    <w:rsid w:val="00BA2039"/>
    <w:pPr>
      <w:ind w:firstLine="420"/>
    </w:pPr>
  </w:style>
  <w:style w:type="paragraph" w:styleId="a8">
    <w:name w:val="Body Text"/>
    <w:basedOn w:val="a1"/>
    <w:link w:val="Char2"/>
    <w:unhideWhenUsed/>
    <w:qFormat/>
    <w:rsid w:val="00BA2039"/>
    <w:pPr>
      <w:spacing w:after="120"/>
    </w:pPr>
  </w:style>
  <w:style w:type="paragraph" w:styleId="2">
    <w:name w:val="List Number 2"/>
    <w:basedOn w:val="a1"/>
    <w:semiHidden/>
    <w:qFormat/>
    <w:rsid w:val="00BA2039"/>
    <w:pPr>
      <w:numPr>
        <w:numId w:val="1"/>
      </w:numPr>
    </w:pPr>
  </w:style>
  <w:style w:type="paragraph" w:styleId="a9">
    <w:name w:val="Note Heading"/>
    <w:basedOn w:val="a1"/>
    <w:next w:val="a1"/>
    <w:link w:val="Char3"/>
    <w:semiHidden/>
    <w:qFormat/>
    <w:rsid w:val="00BA2039"/>
    <w:pPr>
      <w:jc w:val="center"/>
    </w:pPr>
  </w:style>
  <w:style w:type="paragraph" w:styleId="40">
    <w:name w:val="List Bullet 4"/>
    <w:basedOn w:val="a1"/>
    <w:semiHidden/>
    <w:qFormat/>
    <w:rsid w:val="00BA2039"/>
    <w:pPr>
      <w:numPr>
        <w:numId w:val="2"/>
      </w:numPr>
    </w:pPr>
  </w:style>
  <w:style w:type="paragraph" w:styleId="aa">
    <w:name w:val="E-mail Signature"/>
    <w:basedOn w:val="a1"/>
    <w:link w:val="Char4"/>
    <w:semiHidden/>
    <w:qFormat/>
    <w:rsid w:val="00BA2039"/>
  </w:style>
  <w:style w:type="paragraph" w:styleId="a">
    <w:name w:val="List Number"/>
    <w:basedOn w:val="a1"/>
    <w:semiHidden/>
    <w:qFormat/>
    <w:rsid w:val="00BA2039"/>
    <w:pPr>
      <w:numPr>
        <w:numId w:val="3"/>
      </w:numPr>
    </w:pPr>
  </w:style>
  <w:style w:type="paragraph" w:styleId="ab">
    <w:name w:val="Normal Indent"/>
    <w:basedOn w:val="a1"/>
    <w:qFormat/>
    <w:rsid w:val="00BA2039"/>
    <w:pPr>
      <w:ind w:firstLine="420"/>
    </w:pPr>
  </w:style>
  <w:style w:type="paragraph" w:styleId="ac">
    <w:name w:val="caption"/>
    <w:basedOn w:val="a1"/>
    <w:next w:val="a1"/>
    <w:qFormat/>
    <w:rsid w:val="00BA2039"/>
    <w:pPr>
      <w:spacing w:before="152" w:after="160"/>
    </w:pPr>
    <w:rPr>
      <w:rFonts w:ascii="Arial" w:eastAsia="黑体" w:hAnsi="Arial"/>
      <w:sz w:val="20"/>
      <w:szCs w:val="20"/>
    </w:rPr>
  </w:style>
  <w:style w:type="paragraph" w:styleId="a0">
    <w:name w:val="List Bullet"/>
    <w:basedOn w:val="a1"/>
    <w:semiHidden/>
    <w:qFormat/>
    <w:rsid w:val="00BA2039"/>
    <w:pPr>
      <w:numPr>
        <w:numId w:val="4"/>
      </w:numPr>
    </w:pPr>
  </w:style>
  <w:style w:type="paragraph" w:styleId="ad">
    <w:name w:val="envelope address"/>
    <w:basedOn w:val="a1"/>
    <w:semiHidden/>
    <w:qFormat/>
    <w:rsid w:val="00BA2039"/>
    <w:pPr>
      <w:framePr w:w="7920" w:h="1980" w:hRule="exact" w:hSpace="180" w:wrap="around" w:hAnchor="page" w:xAlign="center" w:yAlign="bottom"/>
      <w:snapToGrid w:val="0"/>
      <w:ind w:left="2880"/>
    </w:pPr>
    <w:rPr>
      <w:rFonts w:ascii="Arial" w:hAnsi="Arial" w:cs="Arial"/>
      <w:sz w:val="24"/>
    </w:rPr>
  </w:style>
  <w:style w:type="paragraph" w:styleId="ae">
    <w:name w:val="Document Map"/>
    <w:basedOn w:val="a1"/>
    <w:link w:val="Char5"/>
    <w:unhideWhenUsed/>
    <w:qFormat/>
    <w:rsid w:val="00BA2039"/>
    <w:rPr>
      <w:rFonts w:ascii="Tahoma" w:hAnsi="Tahoma" w:cs="Tahoma"/>
      <w:sz w:val="16"/>
      <w:szCs w:val="16"/>
    </w:rPr>
  </w:style>
  <w:style w:type="paragraph" w:styleId="af">
    <w:name w:val="Salutation"/>
    <w:basedOn w:val="a1"/>
    <w:next w:val="a1"/>
    <w:link w:val="Char6"/>
    <w:semiHidden/>
    <w:qFormat/>
    <w:rsid w:val="00BA2039"/>
  </w:style>
  <w:style w:type="paragraph" w:styleId="32">
    <w:name w:val="Body Text 3"/>
    <w:basedOn w:val="a1"/>
    <w:link w:val="3Char0"/>
    <w:semiHidden/>
    <w:qFormat/>
    <w:rsid w:val="00BA2039"/>
    <w:pPr>
      <w:spacing w:after="120"/>
    </w:pPr>
    <w:rPr>
      <w:sz w:val="16"/>
      <w:szCs w:val="16"/>
    </w:rPr>
  </w:style>
  <w:style w:type="paragraph" w:styleId="af0">
    <w:name w:val="Closing"/>
    <w:basedOn w:val="a1"/>
    <w:link w:val="Char7"/>
    <w:semiHidden/>
    <w:qFormat/>
    <w:rsid w:val="00BA2039"/>
    <w:pPr>
      <w:ind w:left="4320"/>
    </w:pPr>
  </w:style>
  <w:style w:type="paragraph" w:styleId="30">
    <w:name w:val="List Bullet 3"/>
    <w:basedOn w:val="a1"/>
    <w:semiHidden/>
    <w:qFormat/>
    <w:rsid w:val="00BA2039"/>
    <w:pPr>
      <w:numPr>
        <w:numId w:val="5"/>
      </w:numPr>
    </w:pPr>
  </w:style>
  <w:style w:type="paragraph" w:styleId="af1">
    <w:name w:val="Body Text Indent"/>
    <w:basedOn w:val="a1"/>
    <w:link w:val="Char8"/>
    <w:semiHidden/>
    <w:qFormat/>
    <w:rsid w:val="00BA2039"/>
    <w:pPr>
      <w:spacing w:after="120"/>
      <w:ind w:left="420"/>
    </w:pPr>
  </w:style>
  <w:style w:type="paragraph" w:styleId="3">
    <w:name w:val="List Number 3"/>
    <w:basedOn w:val="a1"/>
    <w:semiHidden/>
    <w:qFormat/>
    <w:rsid w:val="00BA2039"/>
    <w:pPr>
      <w:numPr>
        <w:numId w:val="6"/>
      </w:numPr>
    </w:pPr>
  </w:style>
  <w:style w:type="paragraph" w:styleId="20">
    <w:name w:val="List Bullet 2"/>
    <w:basedOn w:val="a1"/>
    <w:semiHidden/>
    <w:qFormat/>
    <w:rsid w:val="00BA2039"/>
    <w:pPr>
      <w:numPr>
        <w:numId w:val="7"/>
      </w:numPr>
    </w:pPr>
  </w:style>
  <w:style w:type="paragraph" w:styleId="HTML">
    <w:name w:val="HTML Address"/>
    <w:basedOn w:val="a1"/>
    <w:link w:val="HTMLChar"/>
    <w:semiHidden/>
    <w:qFormat/>
    <w:rsid w:val="00BA2039"/>
    <w:rPr>
      <w:i/>
      <w:iCs/>
    </w:rPr>
  </w:style>
  <w:style w:type="paragraph" w:styleId="52">
    <w:name w:val="toc 5"/>
    <w:basedOn w:val="a1"/>
    <w:next w:val="a1"/>
    <w:qFormat/>
    <w:rsid w:val="00BA2039"/>
    <w:pPr>
      <w:ind w:left="840"/>
      <w:jc w:val="left"/>
    </w:pPr>
    <w:rPr>
      <w:sz w:val="18"/>
      <w:szCs w:val="18"/>
    </w:rPr>
  </w:style>
  <w:style w:type="paragraph" w:styleId="33">
    <w:name w:val="toc 3"/>
    <w:basedOn w:val="a1"/>
    <w:next w:val="a1"/>
    <w:qFormat/>
    <w:rsid w:val="00BA2039"/>
    <w:pPr>
      <w:ind w:leftChars="400" w:left="840"/>
    </w:pPr>
  </w:style>
  <w:style w:type="paragraph" w:styleId="af2">
    <w:name w:val="Plain Text"/>
    <w:basedOn w:val="a1"/>
    <w:link w:val="Char9"/>
    <w:qFormat/>
    <w:rsid w:val="00BA2039"/>
    <w:rPr>
      <w:rFonts w:ascii="宋体" w:hAnsi="Courier New" w:cs="Courier New"/>
      <w:szCs w:val="21"/>
    </w:rPr>
  </w:style>
  <w:style w:type="paragraph" w:styleId="50">
    <w:name w:val="List Bullet 5"/>
    <w:basedOn w:val="a1"/>
    <w:semiHidden/>
    <w:qFormat/>
    <w:rsid w:val="00BA2039"/>
    <w:pPr>
      <w:numPr>
        <w:numId w:val="8"/>
      </w:numPr>
    </w:pPr>
  </w:style>
  <w:style w:type="paragraph" w:styleId="4">
    <w:name w:val="List Number 4"/>
    <w:basedOn w:val="a1"/>
    <w:semiHidden/>
    <w:qFormat/>
    <w:rsid w:val="00BA2039"/>
    <w:pPr>
      <w:numPr>
        <w:numId w:val="9"/>
      </w:numPr>
    </w:pPr>
  </w:style>
  <w:style w:type="paragraph" w:styleId="80">
    <w:name w:val="toc 8"/>
    <w:basedOn w:val="a1"/>
    <w:next w:val="a1"/>
    <w:qFormat/>
    <w:rsid w:val="00BA2039"/>
    <w:pPr>
      <w:ind w:left="1470"/>
      <w:jc w:val="left"/>
    </w:pPr>
    <w:rPr>
      <w:sz w:val="18"/>
      <w:szCs w:val="18"/>
    </w:rPr>
  </w:style>
  <w:style w:type="paragraph" w:styleId="af3">
    <w:name w:val="Date"/>
    <w:basedOn w:val="a1"/>
    <w:next w:val="a1"/>
    <w:link w:val="Chara"/>
    <w:qFormat/>
    <w:rsid w:val="00BA2039"/>
    <w:pPr>
      <w:ind w:leftChars="2500" w:left="100"/>
    </w:pPr>
  </w:style>
  <w:style w:type="paragraph" w:styleId="22">
    <w:name w:val="Body Text Indent 2"/>
    <w:basedOn w:val="a1"/>
    <w:link w:val="2Char"/>
    <w:qFormat/>
    <w:rsid w:val="00BA2039"/>
    <w:pPr>
      <w:autoSpaceDE w:val="0"/>
      <w:autoSpaceDN w:val="0"/>
      <w:adjustRightInd w:val="0"/>
      <w:spacing w:line="360" w:lineRule="auto"/>
      <w:ind w:firstLineChars="200" w:firstLine="480"/>
    </w:pPr>
    <w:rPr>
      <w:rFonts w:ascii="宋体"/>
      <w:color w:val="000000"/>
      <w:sz w:val="24"/>
    </w:rPr>
  </w:style>
  <w:style w:type="paragraph" w:styleId="af4">
    <w:name w:val="endnote text"/>
    <w:basedOn w:val="a1"/>
    <w:link w:val="Charb"/>
    <w:qFormat/>
    <w:rsid w:val="00BA2039"/>
    <w:pPr>
      <w:snapToGrid w:val="0"/>
      <w:jc w:val="left"/>
    </w:pPr>
  </w:style>
  <w:style w:type="paragraph" w:styleId="af5">
    <w:name w:val="Balloon Text"/>
    <w:basedOn w:val="a1"/>
    <w:link w:val="Charc"/>
    <w:unhideWhenUsed/>
    <w:qFormat/>
    <w:rsid w:val="00BA2039"/>
    <w:rPr>
      <w:rFonts w:ascii="Tahoma" w:hAnsi="Tahoma" w:cs="Tahoma"/>
      <w:sz w:val="16"/>
      <w:szCs w:val="16"/>
    </w:rPr>
  </w:style>
  <w:style w:type="paragraph" w:styleId="af6">
    <w:name w:val="footer"/>
    <w:basedOn w:val="a1"/>
    <w:link w:val="Chard"/>
    <w:unhideWhenUsed/>
    <w:qFormat/>
    <w:rsid w:val="00BA2039"/>
    <w:pPr>
      <w:tabs>
        <w:tab w:val="center" w:pos="4320"/>
        <w:tab w:val="right" w:pos="8640"/>
      </w:tabs>
    </w:pPr>
  </w:style>
  <w:style w:type="paragraph" w:styleId="23">
    <w:name w:val="Body Text First Indent 2"/>
    <w:basedOn w:val="af1"/>
    <w:link w:val="2Char0"/>
    <w:semiHidden/>
    <w:qFormat/>
    <w:rsid w:val="00BA2039"/>
    <w:pPr>
      <w:ind w:firstLine="420"/>
    </w:pPr>
  </w:style>
  <w:style w:type="paragraph" w:styleId="af7">
    <w:name w:val="header"/>
    <w:basedOn w:val="a1"/>
    <w:link w:val="Chare"/>
    <w:unhideWhenUsed/>
    <w:qFormat/>
    <w:rsid w:val="00BA2039"/>
    <w:pPr>
      <w:tabs>
        <w:tab w:val="center" w:pos="4320"/>
        <w:tab w:val="right" w:pos="8640"/>
      </w:tabs>
    </w:pPr>
  </w:style>
  <w:style w:type="paragraph" w:styleId="af8">
    <w:name w:val="Signature"/>
    <w:basedOn w:val="a1"/>
    <w:link w:val="Charf"/>
    <w:semiHidden/>
    <w:qFormat/>
    <w:rsid w:val="00BA2039"/>
    <w:pPr>
      <w:ind w:left="4320"/>
    </w:pPr>
  </w:style>
  <w:style w:type="paragraph" w:styleId="10">
    <w:name w:val="toc 1"/>
    <w:basedOn w:val="a1"/>
    <w:next w:val="a1"/>
    <w:qFormat/>
    <w:rsid w:val="00BA2039"/>
    <w:rPr>
      <w:szCs w:val="20"/>
    </w:rPr>
  </w:style>
  <w:style w:type="paragraph" w:styleId="42">
    <w:name w:val="toc 4"/>
    <w:basedOn w:val="a1"/>
    <w:next w:val="a1"/>
    <w:qFormat/>
    <w:rsid w:val="00BA2039"/>
    <w:pPr>
      <w:ind w:left="630"/>
      <w:jc w:val="left"/>
    </w:pPr>
    <w:rPr>
      <w:sz w:val="18"/>
      <w:szCs w:val="18"/>
    </w:rPr>
  </w:style>
  <w:style w:type="paragraph" w:styleId="af9">
    <w:name w:val="Subtitle"/>
    <w:basedOn w:val="a1"/>
    <w:link w:val="Charf0"/>
    <w:qFormat/>
    <w:rsid w:val="00BA2039"/>
    <w:pPr>
      <w:spacing w:before="240" w:after="60" w:line="312" w:lineRule="auto"/>
      <w:jc w:val="center"/>
      <w:outlineLvl w:val="1"/>
    </w:pPr>
    <w:rPr>
      <w:rFonts w:ascii="Arial" w:hAnsi="Arial" w:cs="Arial"/>
      <w:b/>
      <w:bCs/>
      <w:kern w:val="28"/>
      <w:sz w:val="32"/>
      <w:szCs w:val="32"/>
    </w:rPr>
  </w:style>
  <w:style w:type="paragraph" w:styleId="5">
    <w:name w:val="List Number 5"/>
    <w:basedOn w:val="a1"/>
    <w:semiHidden/>
    <w:qFormat/>
    <w:rsid w:val="00BA2039"/>
    <w:pPr>
      <w:numPr>
        <w:numId w:val="10"/>
      </w:numPr>
    </w:pPr>
  </w:style>
  <w:style w:type="paragraph" w:styleId="afa">
    <w:name w:val="List"/>
    <w:basedOn w:val="a1"/>
    <w:semiHidden/>
    <w:qFormat/>
    <w:rsid w:val="00BA2039"/>
    <w:pPr>
      <w:ind w:left="420" w:hanging="420"/>
    </w:pPr>
  </w:style>
  <w:style w:type="paragraph" w:styleId="afb">
    <w:name w:val="footnote text"/>
    <w:basedOn w:val="a1"/>
    <w:link w:val="Char20"/>
    <w:qFormat/>
    <w:rsid w:val="00BA2039"/>
    <w:pPr>
      <w:snapToGrid w:val="0"/>
      <w:jc w:val="left"/>
    </w:pPr>
    <w:rPr>
      <w:kern w:val="0"/>
      <w:sz w:val="18"/>
      <w:szCs w:val="20"/>
      <w:lang w:val="zh-CN"/>
    </w:rPr>
  </w:style>
  <w:style w:type="paragraph" w:styleId="60">
    <w:name w:val="toc 6"/>
    <w:basedOn w:val="a1"/>
    <w:next w:val="a1"/>
    <w:qFormat/>
    <w:rsid w:val="00BA2039"/>
    <w:pPr>
      <w:ind w:left="1050"/>
      <w:jc w:val="left"/>
    </w:pPr>
    <w:rPr>
      <w:sz w:val="18"/>
      <w:szCs w:val="18"/>
    </w:rPr>
  </w:style>
  <w:style w:type="paragraph" w:styleId="34">
    <w:name w:val="Body Text Indent 3"/>
    <w:basedOn w:val="a1"/>
    <w:link w:val="3Char1"/>
    <w:semiHidden/>
    <w:qFormat/>
    <w:rsid w:val="00BA2039"/>
    <w:pPr>
      <w:spacing w:after="120"/>
      <w:ind w:left="420"/>
    </w:pPr>
    <w:rPr>
      <w:sz w:val="16"/>
      <w:szCs w:val="16"/>
    </w:rPr>
  </w:style>
  <w:style w:type="paragraph" w:styleId="24">
    <w:name w:val="toc 2"/>
    <w:basedOn w:val="a1"/>
    <w:next w:val="a1"/>
    <w:qFormat/>
    <w:rsid w:val="00BA2039"/>
    <w:pPr>
      <w:ind w:leftChars="200" w:left="420"/>
    </w:pPr>
    <w:rPr>
      <w:szCs w:val="20"/>
    </w:rPr>
  </w:style>
  <w:style w:type="paragraph" w:styleId="90">
    <w:name w:val="toc 9"/>
    <w:basedOn w:val="a1"/>
    <w:next w:val="a1"/>
    <w:qFormat/>
    <w:rsid w:val="00BA2039"/>
    <w:pPr>
      <w:ind w:left="1680"/>
      <w:jc w:val="left"/>
    </w:pPr>
    <w:rPr>
      <w:sz w:val="18"/>
      <w:szCs w:val="18"/>
    </w:rPr>
  </w:style>
  <w:style w:type="paragraph" w:styleId="25">
    <w:name w:val="Body Text 2"/>
    <w:basedOn w:val="a1"/>
    <w:link w:val="2Char2"/>
    <w:semiHidden/>
    <w:qFormat/>
    <w:rsid w:val="00BA2039"/>
    <w:pPr>
      <w:spacing w:after="120" w:line="480" w:lineRule="auto"/>
    </w:pPr>
  </w:style>
  <w:style w:type="paragraph" w:styleId="afc">
    <w:name w:val="Message Header"/>
    <w:basedOn w:val="a1"/>
    <w:link w:val="Charf1"/>
    <w:semiHidden/>
    <w:qFormat/>
    <w:rsid w:val="00BA2039"/>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 w:val="24"/>
    </w:rPr>
  </w:style>
  <w:style w:type="paragraph" w:styleId="HTML0">
    <w:name w:val="HTML Preformatted"/>
    <w:basedOn w:val="a1"/>
    <w:link w:val="HTMLChar0"/>
    <w:semiHidden/>
    <w:qFormat/>
    <w:rsid w:val="00BA2039"/>
    <w:rPr>
      <w:rFonts w:ascii="Courier New" w:hAnsi="Courier New" w:cs="Courier New"/>
      <w:sz w:val="20"/>
      <w:szCs w:val="20"/>
    </w:rPr>
  </w:style>
  <w:style w:type="paragraph" w:styleId="afd">
    <w:name w:val="Normal (Web)"/>
    <w:basedOn w:val="a1"/>
    <w:qFormat/>
    <w:rsid w:val="00BA2039"/>
    <w:pPr>
      <w:widowControl/>
      <w:spacing w:before="100" w:beforeAutospacing="1" w:after="100" w:afterAutospacing="1"/>
      <w:jc w:val="left"/>
    </w:pPr>
    <w:rPr>
      <w:rFonts w:ascii="宋体" w:hAnsi="宋体" w:cs="宋体"/>
      <w:kern w:val="0"/>
      <w:sz w:val="24"/>
    </w:rPr>
  </w:style>
  <w:style w:type="paragraph" w:styleId="11">
    <w:name w:val="index 1"/>
    <w:basedOn w:val="a1"/>
    <w:next w:val="a1"/>
    <w:unhideWhenUsed/>
    <w:qFormat/>
    <w:rsid w:val="00BA2039"/>
  </w:style>
  <w:style w:type="paragraph" w:styleId="afe">
    <w:name w:val="Title"/>
    <w:basedOn w:val="a1"/>
    <w:next w:val="a1"/>
    <w:link w:val="Charf2"/>
    <w:qFormat/>
    <w:rsid w:val="00BA2039"/>
    <w:pPr>
      <w:spacing w:before="240" w:after="60"/>
      <w:jc w:val="center"/>
      <w:outlineLvl w:val="0"/>
    </w:pPr>
    <w:rPr>
      <w:rFonts w:ascii="Cambria" w:hAnsi="Cambria"/>
      <w:b/>
      <w:bCs/>
      <w:sz w:val="32"/>
      <w:szCs w:val="32"/>
    </w:rPr>
  </w:style>
  <w:style w:type="character" w:styleId="aff">
    <w:name w:val="Strong"/>
    <w:qFormat/>
    <w:rsid w:val="00BA2039"/>
    <w:rPr>
      <w:b/>
      <w:bCs/>
    </w:rPr>
  </w:style>
  <w:style w:type="character" w:styleId="aff0">
    <w:name w:val="endnote reference"/>
    <w:qFormat/>
    <w:rsid w:val="00BA2039"/>
    <w:rPr>
      <w:vertAlign w:val="superscript"/>
    </w:rPr>
  </w:style>
  <w:style w:type="character" w:styleId="aff1">
    <w:name w:val="page number"/>
    <w:basedOn w:val="a2"/>
    <w:qFormat/>
    <w:rsid w:val="00BA2039"/>
  </w:style>
  <w:style w:type="character" w:styleId="aff2">
    <w:name w:val="Emphasis"/>
    <w:qFormat/>
    <w:rsid w:val="00BA2039"/>
    <w:rPr>
      <w:i/>
      <w:iCs/>
    </w:rPr>
  </w:style>
  <w:style w:type="character" w:styleId="aff3">
    <w:name w:val="Hyperlink"/>
    <w:qFormat/>
    <w:rsid w:val="00BA2039"/>
    <w:rPr>
      <w:color w:val="0000FF"/>
      <w:u w:val="single"/>
    </w:rPr>
  </w:style>
  <w:style w:type="character" w:styleId="aff4">
    <w:name w:val="annotation reference"/>
    <w:unhideWhenUsed/>
    <w:qFormat/>
    <w:rsid w:val="00BA2039"/>
    <w:rPr>
      <w:sz w:val="16"/>
      <w:szCs w:val="16"/>
    </w:rPr>
  </w:style>
  <w:style w:type="character" w:styleId="aff5">
    <w:name w:val="footnote reference"/>
    <w:qFormat/>
    <w:rsid w:val="00BA2039"/>
    <w:rPr>
      <w:vertAlign w:val="superscript"/>
    </w:rPr>
  </w:style>
  <w:style w:type="character" w:customStyle="1" w:styleId="1Char">
    <w:name w:val="标题 1 Char"/>
    <w:link w:val="1"/>
    <w:qFormat/>
    <w:rsid w:val="00BA2039"/>
    <w:rPr>
      <w:rFonts w:ascii="Times New Roman" w:hAnsi="Times New Roman"/>
      <w:b/>
      <w:bCs/>
      <w:kern w:val="44"/>
      <w:sz w:val="32"/>
      <w:szCs w:val="44"/>
    </w:rPr>
  </w:style>
  <w:style w:type="character" w:customStyle="1" w:styleId="2Char1">
    <w:name w:val="标题 2 Char1"/>
    <w:link w:val="21"/>
    <w:qFormat/>
    <w:rsid w:val="00BA2039"/>
    <w:rPr>
      <w:rFonts w:ascii="Arial" w:eastAsia="黑体" w:hAnsi="Arial"/>
      <w:b/>
      <w:bCs/>
      <w:kern w:val="2"/>
      <w:sz w:val="32"/>
      <w:szCs w:val="32"/>
    </w:rPr>
  </w:style>
  <w:style w:type="character" w:customStyle="1" w:styleId="3Char">
    <w:name w:val="标题 3 Char"/>
    <w:link w:val="31"/>
    <w:qFormat/>
    <w:rsid w:val="00BA2039"/>
    <w:rPr>
      <w:rFonts w:ascii="Times New Roman" w:hAnsi="Times New Roman"/>
      <w:b/>
      <w:bCs/>
      <w:kern w:val="2"/>
      <w:sz w:val="24"/>
      <w:szCs w:val="32"/>
    </w:rPr>
  </w:style>
  <w:style w:type="character" w:customStyle="1" w:styleId="4Char">
    <w:name w:val="标题 4 Char"/>
    <w:link w:val="41"/>
    <w:qFormat/>
    <w:rsid w:val="00BA2039"/>
    <w:rPr>
      <w:rFonts w:ascii="Arial" w:hAnsi="Arial"/>
      <w:b/>
      <w:bCs/>
      <w:kern w:val="2"/>
      <w:sz w:val="21"/>
      <w:szCs w:val="28"/>
    </w:rPr>
  </w:style>
  <w:style w:type="character" w:customStyle="1" w:styleId="5Char">
    <w:name w:val="标题 5 Char"/>
    <w:link w:val="51"/>
    <w:qFormat/>
    <w:rsid w:val="00BA2039"/>
    <w:rPr>
      <w:rFonts w:ascii="Times New Roman" w:eastAsia="黑体" w:hAnsi="Times New Roman"/>
      <w:bCs/>
      <w:kern w:val="2"/>
      <w:sz w:val="21"/>
      <w:szCs w:val="28"/>
    </w:rPr>
  </w:style>
  <w:style w:type="character" w:customStyle="1" w:styleId="6Char">
    <w:name w:val="标题 6 Char"/>
    <w:link w:val="6"/>
    <w:qFormat/>
    <w:rsid w:val="00BA2039"/>
    <w:rPr>
      <w:rFonts w:ascii="Arial" w:eastAsia="黑体" w:hAnsi="Arial"/>
      <w:b/>
      <w:bCs/>
      <w:kern w:val="2"/>
      <w:sz w:val="24"/>
      <w:szCs w:val="24"/>
    </w:rPr>
  </w:style>
  <w:style w:type="character" w:customStyle="1" w:styleId="7Char">
    <w:name w:val="标题 7 Char"/>
    <w:link w:val="7"/>
    <w:qFormat/>
    <w:rsid w:val="00BA2039"/>
    <w:rPr>
      <w:rFonts w:ascii="Times New Roman" w:hAnsi="Times New Roman"/>
      <w:b/>
      <w:bCs/>
      <w:kern w:val="2"/>
      <w:sz w:val="24"/>
      <w:szCs w:val="24"/>
    </w:rPr>
  </w:style>
  <w:style w:type="character" w:customStyle="1" w:styleId="8Char">
    <w:name w:val="标题 8 Char"/>
    <w:link w:val="8"/>
    <w:qFormat/>
    <w:rsid w:val="00BA2039"/>
    <w:rPr>
      <w:rFonts w:ascii="Arial" w:eastAsia="黑体" w:hAnsi="Arial"/>
      <w:kern w:val="2"/>
      <w:sz w:val="24"/>
      <w:szCs w:val="24"/>
    </w:rPr>
  </w:style>
  <w:style w:type="character" w:customStyle="1" w:styleId="9Char">
    <w:name w:val="标题 9 Char"/>
    <w:link w:val="9"/>
    <w:qFormat/>
    <w:rsid w:val="00BA2039"/>
    <w:rPr>
      <w:rFonts w:ascii="Arial" w:eastAsia="黑体" w:hAnsi="Arial"/>
      <w:kern w:val="2"/>
      <w:sz w:val="21"/>
      <w:szCs w:val="21"/>
    </w:rPr>
  </w:style>
  <w:style w:type="character" w:customStyle="1" w:styleId="Char0">
    <w:name w:val="批注文字 Char"/>
    <w:link w:val="a6"/>
    <w:qFormat/>
    <w:rsid w:val="00BA2039"/>
    <w:rPr>
      <w:rFonts w:ascii="Times New Roman" w:eastAsia="宋体" w:hAnsi="Times New Roman" w:cs="Times New Roman"/>
      <w:kern w:val="2"/>
      <w:sz w:val="20"/>
      <w:szCs w:val="20"/>
    </w:rPr>
  </w:style>
  <w:style w:type="character" w:customStyle="1" w:styleId="Char">
    <w:name w:val="批注主题 Char"/>
    <w:link w:val="a5"/>
    <w:uiPriority w:val="99"/>
    <w:semiHidden/>
    <w:qFormat/>
    <w:rsid w:val="00BA2039"/>
    <w:rPr>
      <w:rFonts w:ascii="Times New Roman" w:eastAsia="宋体" w:hAnsi="Times New Roman" w:cs="Times New Roman"/>
      <w:b/>
      <w:bCs/>
      <w:kern w:val="2"/>
      <w:sz w:val="20"/>
      <w:szCs w:val="20"/>
    </w:rPr>
  </w:style>
  <w:style w:type="character" w:customStyle="1" w:styleId="Char5">
    <w:name w:val="文档结构图 Char"/>
    <w:link w:val="ae"/>
    <w:qFormat/>
    <w:rsid w:val="00BA2039"/>
    <w:rPr>
      <w:rFonts w:ascii="Tahoma" w:eastAsia="宋体" w:hAnsi="Tahoma" w:cs="Tahoma"/>
      <w:kern w:val="2"/>
      <w:sz w:val="16"/>
      <w:szCs w:val="16"/>
    </w:rPr>
  </w:style>
  <w:style w:type="character" w:customStyle="1" w:styleId="Charc">
    <w:name w:val="批注框文本 Char"/>
    <w:link w:val="af5"/>
    <w:qFormat/>
    <w:rsid w:val="00BA2039"/>
    <w:rPr>
      <w:rFonts w:ascii="Tahoma" w:eastAsia="宋体" w:hAnsi="Tahoma" w:cs="Tahoma"/>
      <w:kern w:val="2"/>
      <w:sz w:val="16"/>
      <w:szCs w:val="16"/>
    </w:rPr>
  </w:style>
  <w:style w:type="character" w:customStyle="1" w:styleId="Chard">
    <w:name w:val="页脚 Char"/>
    <w:link w:val="af6"/>
    <w:qFormat/>
    <w:rsid w:val="00BA2039"/>
    <w:rPr>
      <w:rFonts w:ascii="Times New Roman" w:eastAsia="宋体" w:hAnsi="Times New Roman" w:cs="Times New Roman"/>
      <w:kern w:val="2"/>
      <w:sz w:val="21"/>
      <w:szCs w:val="24"/>
    </w:rPr>
  </w:style>
  <w:style w:type="character" w:customStyle="1" w:styleId="Chare">
    <w:name w:val="页眉 Char"/>
    <w:link w:val="af7"/>
    <w:qFormat/>
    <w:rsid w:val="00BA2039"/>
    <w:rPr>
      <w:rFonts w:ascii="Times New Roman" w:eastAsia="宋体" w:hAnsi="Times New Roman" w:cs="Times New Roman"/>
      <w:kern w:val="2"/>
      <w:sz w:val="21"/>
      <w:szCs w:val="24"/>
    </w:rPr>
  </w:style>
  <w:style w:type="character" w:customStyle="1" w:styleId="Charf2">
    <w:name w:val="标题 Char"/>
    <w:link w:val="afe"/>
    <w:uiPriority w:val="10"/>
    <w:qFormat/>
    <w:rsid w:val="00BA2039"/>
    <w:rPr>
      <w:rFonts w:ascii="Cambria" w:hAnsi="Cambria" w:cs="Times New Roman"/>
      <w:b/>
      <w:bCs/>
      <w:kern w:val="2"/>
      <w:sz w:val="32"/>
      <w:szCs w:val="32"/>
    </w:rPr>
  </w:style>
  <w:style w:type="paragraph" w:customStyle="1" w:styleId="12">
    <w:name w:val="列出段落1"/>
    <w:basedOn w:val="a1"/>
    <w:unhideWhenUsed/>
    <w:qFormat/>
    <w:rsid w:val="00BA2039"/>
    <w:pPr>
      <w:ind w:firstLineChars="200" w:firstLine="420"/>
    </w:pPr>
  </w:style>
  <w:style w:type="character" w:customStyle="1" w:styleId="2Char3">
    <w:name w:val="标题 2 Char"/>
    <w:qFormat/>
    <w:rsid w:val="00BA2039"/>
    <w:rPr>
      <w:rFonts w:ascii="Cambria" w:eastAsia="宋体" w:hAnsi="Cambria" w:cs="Times New Roman"/>
      <w:b/>
      <w:bCs/>
      <w:kern w:val="2"/>
      <w:sz w:val="32"/>
      <w:szCs w:val="32"/>
    </w:rPr>
  </w:style>
  <w:style w:type="character" w:customStyle="1" w:styleId="Char2">
    <w:name w:val="正文文本 Char"/>
    <w:link w:val="a8"/>
    <w:uiPriority w:val="99"/>
    <w:semiHidden/>
    <w:qFormat/>
    <w:rsid w:val="00BA2039"/>
    <w:rPr>
      <w:rFonts w:ascii="Times New Roman" w:hAnsi="Times New Roman"/>
      <w:kern w:val="2"/>
      <w:sz w:val="21"/>
      <w:szCs w:val="24"/>
    </w:rPr>
  </w:style>
  <w:style w:type="character" w:customStyle="1" w:styleId="Char1">
    <w:name w:val="正文首行缩进 Char"/>
    <w:link w:val="a7"/>
    <w:semiHidden/>
    <w:qFormat/>
    <w:rsid w:val="00BA2039"/>
    <w:rPr>
      <w:rFonts w:ascii="Times New Roman" w:hAnsi="Times New Roman"/>
      <w:kern w:val="2"/>
      <w:sz w:val="21"/>
      <w:szCs w:val="24"/>
    </w:rPr>
  </w:style>
  <w:style w:type="character" w:customStyle="1" w:styleId="Char3">
    <w:name w:val="注释标题 Char"/>
    <w:link w:val="a9"/>
    <w:semiHidden/>
    <w:qFormat/>
    <w:rsid w:val="00BA2039"/>
    <w:rPr>
      <w:rFonts w:ascii="Times New Roman" w:hAnsi="Times New Roman"/>
      <w:kern w:val="2"/>
      <w:sz w:val="21"/>
      <w:szCs w:val="24"/>
    </w:rPr>
  </w:style>
  <w:style w:type="character" w:customStyle="1" w:styleId="Char4">
    <w:name w:val="电子邮件签名 Char"/>
    <w:link w:val="aa"/>
    <w:semiHidden/>
    <w:qFormat/>
    <w:rsid w:val="00BA2039"/>
    <w:rPr>
      <w:rFonts w:ascii="Times New Roman" w:hAnsi="Times New Roman"/>
      <w:kern w:val="2"/>
      <w:sz w:val="21"/>
      <w:szCs w:val="24"/>
    </w:rPr>
  </w:style>
  <w:style w:type="character" w:customStyle="1" w:styleId="Char6">
    <w:name w:val="称呼 Char"/>
    <w:link w:val="af"/>
    <w:semiHidden/>
    <w:qFormat/>
    <w:rsid w:val="00BA2039"/>
    <w:rPr>
      <w:rFonts w:ascii="Times New Roman" w:hAnsi="Times New Roman"/>
      <w:kern w:val="2"/>
      <w:sz w:val="21"/>
      <w:szCs w:val="24"/>
    </w:rPr>
  </w:style>
  <w:style w:type="character" w:customStyle="1" w:styleId="3Char0">
    <w:name w:val="正文文本 3 Char"/>
    <w:link w:val="32"/>
    <w:semiHidden/>
    <w:qFormat/>
    <w:rsid w:val="00BA2039"/>
    <w:rPr>
      <w:rFonts w:ascii="Times New Roman" w:hAnsi="Times New Roman"/>
      <w:kern w:val="2"/>
      <w:sz w:val="16"/>
      <w:szCs w:val="16"/>
    </w:rPr>
  </w:style>
  <w:style w:type="character" w:customStyle="1" w:styleId="Char7">
    <w:name w:val="结束语 Char"/>
    <w:link w:val="af0"/>
    <w:semiHidden/>
    <w:qFormat/>
    <w:rsid w:val="00BA2039"/>
    <w:rPr>
      <w:rFonts w:ascii="Times New Roman" w:hAnsi="Times New Roman"/>
      <w:kern w:val="2"/>
      <w:sz w:val="21"/>
      <w:szCs w:val="24"/>
    </w:rPr>
  </w:style>
  <w:style w:type="character" w:customStyle="1" w:styleId="Char8">
    <w:name w:val="正文文本缩进 Char"/>
    <w:link w:val="af1"/>
    <w:semiHidden/>
    <w:qFormat/>
    <w:rsid w:val="00BA2039"/>
    <w:rPr>
      <w:rFonts w:ascii="Times New Roman" w:hAnsi="Times New Roman"/>
      <w:kern w:val="2"/>
      <w:sz w:val="21"/>
      <w:szCs w:val="24"/>
    </w:rPr>
  </w:style>
  <w:style w:type="character" w:customStyle="1" w:styleId="HTMLChar">
    <w:name w:val="HTML 地址 Char"/>
    <w:link w:val="HTML"/>
    <w:semiHidden/>
    <w:qFormat/>
    <w:rsid w:val="00BA2039"/>
    <w:rPr>
      <w:rFonts w:ascii="Times New Roman" w:hAnsi="Times New Roman"/>
      <w:i/>
      <w:iCs/>
      <w:kern w:val="2"/>
      <w:sz w:val="21"/>
      <w:szCs w:val="24"/>
    </w:rPr>
  </w:style>
  <w:style w:type="character" w:customStyle="1" w:styleId="Char9">
    <w:name w:val="纯文本 Char"/>
    <w:link w:val="af2"/>
    <w:qFormat/>
    <w:rsid w:val="00BA2039"/>
    <w:rPr>
      <w:rFonts w:ascii="宋体" w:hAnsi="Courier New" w:cs="Courier New"/>
      <w:kern w:val="2"/>
      <w:sz w:val="21"/>
      <w:szCs w:val="21"/>
    </w:rPr>
  </w:style>
  <w:style w:type="character" w:customStyle="1" w:styleId="Chara">
    <w:name w:val="日期 Char"/>
    <w:link w:val="af3"/>
    <w:qFormat/>
    <w:rsid w:val="00BA2039"/>
    <w:rPr>
      <w:rFonts w:ascii="Times New Roman" w:hAnsi="Times New Roman"/>
      <w:kern w:val="2"/>
      <w:sz w:val="21"/>
      <w:szCs w:val="24"/>
    </w:rPr>
  </w:style>
  <w:style w:type="character" w:customStyle="1" w:styleId="2Char">
    <w:name w:val="正文文本缩进 2 Char"/>
    <w:link w:val="22"/>
    <w:qFormat/>
    <w:rsid w:val="00BA2039"/>
    <w:rPr>
      <w:rFonts w:ascii="宋体" w:hAnsi="Times New Roman"/>
      <w:color w:val="000000"/>
      <w:kern w:val="2"/>
      <w:sz w:val="24"/>
      <w:szCs w:val="24"/>
    </w:rPr>
  </w:style>
  <w:style w:type="character" w:customStyle="1" w:styleId="Charb">
    <w:name w:val="尾注文本 Char"/>
    <w:link w:val="af4"/>
    <w:qFormat/>
    <w:rsid w:val="00BA2039"/>
    <w:rPr>
      <w:rFonts w:ascii="Times New Roman" w:hAnsi="Times New Roman"/>
      <w:kern w:val="2"/>
      <w:sz w:val="21"/>
      <w:szCs w:val="24"/>
    </w:rPr>
  </w:style>
  <w:style w:type="character" w:customStyle="1" w:styleId="2Char0">
    <w:name w:val="正文首行缩进 2 Char"/>
    <w:link w:val="23"/>
    <w:semiHidden/>
    <w:qFormat/>
    <w:rsid w:val="00BA2039"/>
    <w:rPr>
      <w:rFonts w:ascii="Times New Roman" w:hAnsi="Times New Roman"/>
      <w:kern w:val="2"/>
      <w:sz w:val="21"/>
      <w:szCs w:val="24"/>
    </w:rPr>
  </w:style>
  <w:style w:type="character" w:customStyle="1" w:styleId="Charf">
    <w:name w:val="签名 Char"/>
    <w:link w:val="af8"/>
    <w:semiHidden/>
    <w:qFormat/>
    <w:rsid w:val="00BA2039"/>
    <w:rPr>
      <w:rFonts w:ascii="Times New Roman" w:hAnsi="Times New Roman"/>
      <w:kern w:val="2"/>
      <w:sz w:val="21"/>
      <w:szCs w:val="24"/>
    </w:rPr>
  </w:style>
  <w:style w:type="character" w:customStyle="1" w:styleId="Charf0">
    <w:name w:val="副标题 Char"/>
    <w:link w:val="af9"/>
    <w:qFormat/>
    <w:rsid w:val="00BA2039"/>
    <w:rPr>
      <w:rFonts w:ascii="Arial" w:hAnsi="Arial" w:cs="Arial"/>
      <w:b/>
      <w:bCs/>
      <w:kern w:val="28"/>
      <w:sz w:val="32"/>
      <w:szCs w:val="32"/>
    </w:rPr>
  </w:style>
  <w:style w:type="character" w:customStyle="1" w:styleId="Char20">
    <w:name w:val="脚注文本 Char2"/>
    <w:link w:val="afb"/>
    <w:qFormat/>
    <w:rsid w:val="00BA2039"/>
    <w:rPr>
      <w:rFonts w:ascii="Times New Roman" w:hAnsi="Times New Roman"/>
      <w:sz w:val="18"/>
    </w:rPr>
  </w:style>
  <w:style w:type="character" w:customStyle="1" w:styleId="Charf3">
    <w:name w:val="脚注文本 Char"/>
    <w:qFormat/>
    <w:rsid w:val="00BA2039"/>
    <w:rPr>
      <w:rFonts w:ascii="Times New Roman" w:hAnsi="Times New Roman"/>
      <w:kern w:val="2"/>
      <w:sz w:val="18"/>
      <w:szCs w:val="18"/>
    </w:rPr>
  </w:style>
  <w:style w:type="character" w:customStyle="1" w:styleId="3Char1">
    <w:name w:val="正文文本缩进 3 Char"/>
    <w:link w:val="34"/>
    <w:semiHidden/>
    <w:qFormat/>
    <w:rsid w:val="00BA2039"/>
    <w:rPr>
      <w:rFonts w:ascii="Times New Roman" w:hAnsi="Times New Roman"/>
      <w:kern w:val="2"/>
      <w:sz w:val="16"/>
      <w:szCs w:val="16"/>
    </w:rPr>
  </w:style>
  <w:style w:type="character" w:customStyle="1" w:styleId="2Char2">
    <w:name w:val="正文文本 2 Char"/>
    <w:link w:val="25"/>
    <w:semiHidden/>
    <w:qFormat/>
    <w:rsid w:val="00BA2039"/>
    <w:rPr>
      <w:rFonts w:ascii="Times New Roman" w:hAnsi="Times New Roman"/>
      <w:kern w:val="2"/>
      <w:sz w:val="21"/>
      <w:szCs w:val="24"/>
    </w:rPr>
  </w:style>
  <w:style w:type="character" w:customStyle="1" w:styleId="Charf1">
    <w:name w:val="信息标题 Char"/>
    <w:link w:val="afc"/>
    <w:semiHidden/>
    <w:qFormat/>
    <w:rsid w:val="00BA2039"/>
    <w:rPr>
      <w:rFonts w:ascii="Arial" w:hAnsi="Arial" w:cs="Arial"/>
      <w:kern w:val="2"/>
      <w:sz w:val="24"/>
      <w:szCs w:val="24"/>
      <w:shd w:val="pct20" w:color="auto" w:fill="auto"/>
    </w:rPr>
  </w:style>
  <w:style w:type="character" w:customStyle="1" w:styleId="HTMLChar0">
    <w:name w:val="HTML 预设格式 Char"/>
    <w:link w:val="HTML0"/>
    <w:semiHidden/>
    <w:qFormat/>
    <w:rsid w:val="00BA2039"/>
    <w:rPr>
      <w:rFonts w:ascii="Courier New" w:hAnsi="Courier New" w:cs="Courier New"/>
      <w:kern w:val="2"/>
    </w:rPr>
  </w:style>
  <w:style w:type="paragraph" w:customStyle="1" w:styleId="13">
    <w:name w:val="样式1"/>
    <w:basedOn w:val="a1"/>
    <w:qFormat/>
    <w:rsid w:val="00BA2039"/>
    <w:rPr>
      <w:sz w:val="28"/>
    </w:rPr>
  </w:style>
  <w:style w:type="paragraph" w:customStyle="1" w:styleId="CharChar2">
    <w:name w:val="Char Char2"/>
    <w:basedOn w:val="a1"/>
    <w:qFormat/>
    <w:rsid w:val="00BA2039"/>
  </w:style>
  <w:style w:type="paragraph" w:customStyle="1" w:styleId="CharCharCharChar">
    <w:name w:val="Char Char Char Char"/>
    <w:basedOn w:val="a1"/>
    <w:qFormat/>
    <w:rsid w:val="00BA2039"/>
    <w:rPr>
      <w:snapToGrid w:val="0"/>
      <w:kern w:val="0"/>
      <w:szCs w:val="21"/>
    </w:rPr>
  </w:style>
  <w:style w:type="character" w:customStyle="1" w:styleId="Char10">
    <w:name w:val="页眉 Char1"/>
    <w:qFormat/>
    <w:rsid w:val="00BA2039"/>
    <w:rPr>
      <w:rFonts w:eastAsia="宋体"/>
      <w:kern w:val="2"/>
      <w:sz w:val="21"/>
      <w:szCs w:val="24"/>
      <w:lang w:bidi="ar-SA"/>
    </w:rPr>
  </w:style>
  <w:style w:type="character" w:customStyle="1" w:styleId="Char11">
    <w:name w:val="页脚 Char1"/>
    <w:qFormat/>
    <w:rsid w:val="00BA2039"/>
    <w:rPr>
      <w:rFonts w:eastAsia="宋体"/>
      <w:kern w:val="2"/>
      <w:sz w:val="18"/>
      <w:szCs w:val="18"/>
      <w:lang w:bidi="ar-SA"/>
    </w:rPr>
  </w:style>
  <w:style w:type="character" w:customStyle="1" w:styleId="FootnoteTextChar1">
    <w:name w:val="Footnote Text Char1"/>
    <w:qFormat/>
    <w:rsid w:val="00BA2039"/>
    <w:rPr>
      <w:kern w:val="2"/>
    </w:rPr>
  </w:style>
  <w:style w:type="paragraph" w:customStyle="1" w:styleId="ParaCharCharCharCharChar">
    <w:name w:val="默认段落字体 Para Char Char Char Char Char"/>
    <w:basedOn w:val="a1"/>
    <w:qFormat/>
    <w:rsid w:val="00BA2039"/>
    <w:rPr>
      <w:rFonts w:ascii="宋体" w:hAnsi="宋体"/>
      <w:b/>
      <w:color w:val="000000"/>
      <w:sz w:val="24"/>
    </w:rPr>
  </w:style>
  <w:style w:type="paragraph" w:customStyle="1" w:styleId="jlCharChar">
    <w:name w:val="jl 正文 Char Char"/>
    <w:basedOn w:val="a1"/>
    <w:link w:val="jlCharCharChar"/>
    <w:semiHidden/>
    <w:qFormat/>
    <w:rsid w:val="00BA2039"/>
    <w:pPr>
      <w:autoSpaceDE w:val="0"/>
      <w:autoSpaceDN w:val="0"/>
      <w:adjustRightInd w:val="0"/>
      <w:ind w:firstLineChars="200" w:firstLine="200"/>
      <w:jc w:val="left"/>
      <w:textAlignment w:val="baseline"/>
    </w:pPr>
    <w:rPr>
      <w:rFonts w:ascii="宋体"/>
      <w:sz w:val="24"/>
      <w:lang w:val="zh-CN"/>
    </w:rPr>
  </w:style>
  <w:style w:type="character" w:customStyle="1" w:styleId="jlCharCharChar">
    <w:name w:val="jl 正文 Char Char Char"/>
    <w:link w:val="jlCharChar"/>
    <w:semiHidden/>
    <w:qFormat/>
    <w:rsid w:val="00BA2039"/>
    <w:rPr>
      <w:rFonts w:ascii="宋体" w:hAnsi="Times New Roman"/>
      <w:kern w:val="2"/>
      <w:sz w:val="24"/>
      <w:szCs w:val="24"/>
    </w:rPr>
  </w:style>
  <w:style w:type="paragraph" w:customStyle="1" w:styleId="jlChar">
    <w:name w:val="jl 三级 Char"/>
    <w:basedOn w:val="a1"/>
    <w:link w:val="jlCharChar0"/>
    <w:semiHidden/>
    <w:qFormat/>
    <w:rsid w:val="00BA2039"/>
    <w:pPr>
      <w:autoSpaceDE w:val="0"/>
      <w:autoSpaceDN w:val="0"/>
      <w:adjustRightInd w:val="0"/>
      <w:spacing w:beforeLines="50" w:afterLines="50"/>
      <w:ind w:firstLineChars="200" w:firstLine="480"/>
      <w:jc w:val="left"/>
      <w:textAlignment w:val="baseline"/>
      <w:outlineLvl w:val="2"/>
    </w:pPr>
    <w:rPr>
      <w:rFonts w:ascii="宋体" w:hAnsi="宋体"/>
      <w:b/>
      <w:color w:val="000000"/>
      <w:sz w:val="24"/>
      <w:lang w:val="zh-CN"/>
    </w:rPr>
  </w:style>
  <w:style w:type="character" w:customStyle="1" w:styleId="jlCharChar0">
    <w:name w:val="jl 三级 Char Char"/>
    <w:link w:val="jlChar"/>
    <w:semiHidden/>
    <w:qFormat/>
    <w:rsid w:val="00BA2039"/>
    <w:rPr>
      <w:rFonts w:ascii="宋体" w:hAnsi="宋体"/>
      <w:b/>
      <w:color w:val="000000"/>
      <w:kern w:val="2"/>
      <w:sz w:val="24"/>
      <w:szCs w:val="24"/>
    </w:rPr>
  </w:style>
  <w:style w:type="paragraph" w:customStyle="1" w:styleId="Charf4">
    <w:name w:val="Char"/>
    <w:basedOn w:val="a1"/>
    <w:qFormat/>
    <w:rsid w:val="00BA2039"/>
  </w:style>
  <w:style w:type="paragraph" w:customStyle="1" w:styleId="CharCharChar">
    <w:name w:val="Char Char Char"/>
    <w:basedOn w:val="a1"/>
    <w:qFormat/>
    <w:rsid w:val="00BA2039"/>
  </w:style>
  <w:style w:type="paragraph" w:customStyle="1" w:styleId="aff6">
    <w:name w:val="表头"/>
    <w:basedOn w:val="a1"/>
    <w:link w:val="Charf5"/>
    <w:qFormat/>
    <w:rsid w:val="00BA2039"/>
    <w:pPr>
      <w:topLinePunct/>
      <w:spacing w:before="160" w:after="60"/>
      <w:jc w:val="center"/>
    </w:pPr>
    <w:rPr>
      <w:rFonts w:eastAsia="黑体"/>
      <w:szCs w:val="21"/>
      <w:lang w:val="zh-CN"/>
    </w:rPr>
  </w:style>
  <w:style w:type="character" w:customStyle="1" w:styleId="Charf5">
    <w:name w:val="表头 Char"/>
    <w:link w:val="aff6"/>
    <w:qFormat/>
    <w:rsid w:val="00BA2039"/>
    <w:rPr>
      <w:rFonts w:ascii="Times New Roman" w:eastAsia="黑体" w:hAnsi="Times New Roman"/>
      <w:kern w:val="2"/>
      <w:sz w:val="21"/>
      <w:szCs w:val="21"/>
    </w:rPr>
  </w:style>
  <w:style w:type="paragraph" w:customStyle="1" w:styleId="aff7">
    <w:name w:val="正文格式"/>
    <w:basedOn w:val="a1"/>
    <w:link w:val="Charf6"/>
    <w:qFormat/>
    <w:rsid w:val="00BA2039"/>
    <w:pPr>
      <w:topLinePunct/>
      <w:ind w:firstLineChars="200" w:firstLine="420"/>
    </w:pPr>
    <w:rPr>
      <w:rFonts w:ascii="宋体" w:hAnsi="宋体"/>
      <w:bCs/>
      <w:szCs w:val="21"/>
      <w:lang w:val="zh-CN"/>
    </w:rPr>
  </w:style>
  <w:style w:type="character" w:customStyle="1" w:styleId="Charf6">
    <w:name w:val="正文格式 Char"/>
    <w:link w:val="aff7"/>
    <w:qFormat/>
    <w:rsid w:val="00BA2039"/>
    <w:rPr>
      <w:rFonts w:ascii="宋体" w:hAnsi="宋体"/>
      <w:bCs/>
      <w:kern w:val="2"/>
      <w:sz w:val="21"/>
      <w:szCs w:val="21"/>
    </w:rPr>
  </w:style>
  <w:style w:type="paragraph" w:customStyle="1" w:styleId="0Char">
    <w:name w:val="样式 首行缩进:  0 厘米 行距: 单倍行距 Char"/>
    <w:basedOn w:val="a1"/>
    <w:qFormat/>
    <w:rsid w:val="00BA2039"/>
    <w:pPr>
      <w:adjustRightInd w:val="0"/>
      <w:textAlignment w:val="baseline"/>
    </w:pPr>
    <w:rPr>
      <w:kern w:val="0"/>
      <w:szCs w:val="21"/>
    </w:rPr>
  </w:style>
  <w:style w:type="paragraph" w:customStyle="1" w:styleId="Arial2">
    <w:name w:val="样式 Arial 首行缩进:  2 字符"/>
    <w:basedOn w:val="a1"/>
    <w:qFormat/>
    <w:rsid w:val="00BA2039"/>
    <w:pPr>
      <w:ind w:firstLineChars="200" w:firstLine="403"/>
    </w:pPr>
    <w:rPr>
      <w:rFonts w:cs="华文新魏"/>
      <w:szCs w:val="21"/>
    </w:rPr>
  </w:style>
  <w:style w:type="character" w:customStyle="1" w:styleId="Arial">
    <w:name w:val="样式 Arial"/>
    <w:qFormat/>
    <w:rsid w:val="00BA2039"/>
    <w:rPr>
      <w:rFonts w:ascii="Times New Roman" w:eastAsia="宋体" w:hAnsi="Times New Roman" w:cs="Times New Roman" w:hint="default"/>
      <w:sz w:val="21"/>
      <w:szCs w:val="21"/>
    </w:rPr>
  </w:style>
  <w:style w:type="paragraph" w:customStyle="1" w:styleId="aff8">
    <w:name w:val="表文"/>
    <w:basedOn w:val="a1"/>
    <w:qFormat/>
    <w:rsid w:val="00BA2039"/>
    <w:pPr>
      <w:topLinePunct/>
      <w:spacing w:before="40" w:after="40"/>
    </w:pPr>
    <w:rPr>
      <w:sz w:val="18"/>
      <w:szCs w:val="18"/>
    </w:rPr>
  </w:style>
  <w:style w:type="character" w:customStyle="1" w:styleId="CharChar16">
    <w:name w:val="Char Char16"/>
    <w:qFormat/>
    <w:rsid w:val="00BA2039"/>
    <w:rPr>
      <w:rFonts w:ascii="Arial" w:eastAsia="黑体" w:hAnsi="Arial"/>
      <w:b/>
      <w:bCs/>
      <w:kern w:val="2"/>
      <w:sz w:val="32"/>
      <w:szCs w:val="32"/>
      <w:lang w:val="en-US" w:eastAsia="zh-CN" w:bidi="ar-SA"/>
    </w:rPr>
  </w:style>
  <w:style w:type="paragraph" w:customStyle="1" w:styleId="61">
    <w:name w:val="样式6"/>
    <w:basedOn w:val="a1"/>
    <w:link w:val="6Char0"/>
    <w:qFormat/>
    <w:rsid w:val="00BA2039"/>
    <w:pPr>
      <w:topLinePunct/>
      <w:spacing w:before="160" w:after="60"/>
      <w:jc w:val="center"/>
    </w:pPr>
    <w:rPr>
      <w:rFonts w:eastAsia="黑体"/>
      <w:szCs w:val="21"/>
      <w:lang w:val="zh-CN"/>
    </w:rPr>
  </w:style>
  <w:style w:type="character" w:customStyle="1" w:styleId="6Char0">
    <w:name w:val="样式6 Char"/>
    <w:link w:val="61"/>
    <w:qFormat/>
    <w:rsid w:val="00BA2039"/>
    <w:rPr>
      <w:rFonts w:ascii="Times New Roman" w:eastAsia="黑体" w:hAnsi="Times New Roman"/>
      <w:kern w:val="2"/>
      <w:sz w:val="21"/>
      <w:szCs w:val="21"/>
    </w:rPr>
  </w:style>
  <w:style w:type="paragraph" w:customStyle="1" w:styleId="aff9">
    <w:name w:val="附录"/>
    <w:basedOn w:val="1"/>
    <w:qFormat/>
    <w:rsid w:val="00BA2039"/>
    <w:pPr>
      <w:topLinePunct/>
      <w:spacing w:line="960" w:lineRule="auto"/>
      <w:ind w:firstLine="420"/>
      <w:jc w:val="center"/>
      <w:textAlignment w:val="baseline"/>
    </w:pPr>
    <w:rPr>
      <w:rFonts w:eastAsia="黑体"/>
      <w:b w:val="0"/>
      <w:bCs w:val="0"/>
      <w:kern w:val="2"/>
      <w:sz w:val="28"/>
      <w:szCs w:val="28"/>
    </w:rPr>
  </w:style>
  <w:style w:type="paragraph" w:customStyle="1" w:styleId="71">
    <w:name w:val="样式7"/>
    <w:basedOn w:val="a1"/>
    <w:qFormat/>
    <w:rsid w:val="00BA2039"/>
    <w:pPr>
      <w:snapToGrid w:val="0"/>
    </w:pPr>
  </w:style>
  <w:style w:type="character" w:customStyle="1" w:styleId="CharChar9">
    <w:name w:val="Char Char9"/>
    <w:qFormat/>
    <w:rsid w:val="00BA2039"/>
    <w:rPr>
      <w:kern w:val="2"/>
      <w:sz w:val="18"/>
      <w:szCs w:val="18"/>
    </w:rPr>
  </w:style>
  <w:style w:type="character" w:customStyle="1" w:styleId="CharChar7">
    <w:name w:val="Char Char7"/>
    <w:qFormat/>
    <w:rsid w:val="00BA2039"/>
    <w:rPr>
      <w:b/>
      <w:kern w:val="44"/>
      <w:sz w:val="44"/>
    </w:rPr>
  </w:style>
  <w:style w:type="character" w:customStyle="1" w:styleId="CharChar10">
    <w:name w:val="Char Char10"/>
    <w:qFormat/>
    <w:rsid w:val="00BA2039"/>
    <w:rPr>
      <w:b/>
      <w:kern w:val="2"/>
      <w:sz w:val="28"/>
    </w:rPr>
  </w:style>
  <w:style w:type="character" w:customStyle="1" w:styleId="CharChar12">
    <w:name w:val="Char Char12"/>
    <w:qFormat/>
    <w:rsid w:val="00BA2039"/>
    <w:rPr>
      <w:b/>
      <w:kern w:val="44"/>
      <w:sz w:val="44"/>
    </w:rPr>
  </w:style>
  <w:style w:type="character" w:customStyle="1" w:styleId="CharChar11">
    <w:name w:val="Char Char11"/>
    <w:qFormat/>
    <w:rsid w:val="00BA2039"/>
    <w:rPr>
      <w:rFonts w:ascii="Arial" w:eastAsia="黑体" w:hAnsi="Arial"/>
      <w:b/>
      <w:kern w:val="2"/>
      <w:sz w:val="32"/>
    </w:rPr>
  </w:style>
  <w:style w:type="character" w:customStyle="1" w:styleId="Char12">
    <w:name w:val="脚注文本 Char1"/>
    <w:qFormat/>
    <w:rsid w:val="00BA2039"/>
    <w:rPr>
      <w:kern w:val="2"/>
      <w:sz w:val="18"/>
      <w:szCs w:val="18"/>
    </w:rPr>
  </w:style>
  <w:style w:type="paragraph" w:customStyle="1" w:styleId="p15">
    <w:name w:val="p15"/>
    <w:basedOn w:val="a1"/>
    <w:qFormat/>
    <w:rsid w:val="00BA2039"/>
    <w:pPr>
      <w:widowControl/>
      <w:spacing w:before="100" w:after="100"/>
      <w:jc w:val="left"/>
    </w:pPr>
    <w:rPr>
      <w:rFonts w:ascii="宋体" w:hAnsi="宋体" w:cs="宋体"/>
      <w:kern w:val="0"/>
      <w:sz w:val="24"/>
    </w:rPr>
  </w:style>
  <w:style w:type="paragraph" w:customStyle="1" w:styleId="Char1CharChar">
    <w:name w:val="Char1 Char Char"/>
    <w:basedOn w:val="a1"/>
    <w:qFormat/>
    <w:rsid w:val="00BA2039"/>
    <w:rPr>
      <w:szCs w:val="20"/>
    </w:rPr>
  </w:style>
  <w:style w:type="paragraph" w:customStyle="1" w:styleId="TOC1">
    <w:name w:val="TOC 标题1"/>
    <w:basedOn w:val="1"/>
    <w:next w:val="a1"/>
    <w:qFormat/>
    <w:rsid w:val="00BA2039"/>
    <w:pPr>
      <w:widowControl/>
      <w:spacing w:before="480" w:line="276" w:lineRule="auto"/>
      <w:jc w:val="left"/>
      <w:outlineLvl w:val="9"/>
    </w:pPr>
    <w:rPr>
      <w:rFonts w:ascii="Cambria" w:hAnsi="Cambria"/>
      <w:color w:val="365F91"/>
      <w:kern w:val="0"/>
      <w:sz w:val="28"/>
      <w:szCs w:val="28"/>
    </w:rPr>
  </w:style>
  <w:style w:type="paragraph" w:customStyle="1" w:styleId="p0">
    <w:name w:val="p0"/>
    <w:basedOn w:val="a1"/>
    <w:qFormat/>
    <w:rsid w:val="00BA2039"/>
    <w:pPr>
      <w:widowControl/>
    </w:pPr>
    <w:rPr>
      <w:kern w:val="0"/>
      <w:szCs w:val="21"/>
    </w:rPr>
  </w:style>
  <w:style w:type="paragraph" w:customStyle="1" w:styleId="ListParagraph1">
    <w:name w:val="List Paragraph1"/>
    <w:basedOn w:val="a1"/>
    <w:qFormat/>
    <w:rsid w:val="00BA2039"/>
    <w:pPr>
      <w:ind w:firstLineChars="200" w:firstLine="420"/>
    </w:pPr>
    <w:rPr>
      <w:rFonts w:ascii="Calibri" w:hAnsi="Calibri"/>
      <w:szCs w:val="20"/>
    </w:rPr>
  </w:style>
  <w:style w:type="character" w:customStyle="1" w:styleId="3zChar">
    <w:name w:val="3z Char"/>
    <w:link w:val="3z"/>
    <w:qFormat/>
    <w:locked/>
    <w:rsid w:val="00BA2039"/>
    <w:rPr>
      <w:rFonts w:ascii="EU-F1" w:eastAsia="黑体"/>
      <w:kern w:val="2"/>
      <w:sz w:val="21"/>
      <w:szCs w:val="21"/>
    </w:rPr>
  </w:style>
  <w:style w:type="paragraph" w:customStyle="1" w:styleId="3z">
    <w:name w:val="3z"/>
    <w:basedOn w:val="a1"/>
    <w:link w:val="3zChar"/>
    <w:qFormat/>
    <w:rsid w:val="00BA2039"/>
    <w:pPr>
      <w:topLinePunct/>
      <w:spacing w:line="312" w:lineRule="exact"/>
    </w:pPr>
    <w:rPr>
      <w:rFonts w:ascii="EU-F1" w:eastAsia="黑体" w:hAnsi="Calibri"/>
      <w:szCs w:val="21"/>
      <w:lang w:val="zh-CN"/>
    </w:rPr>
  </w:style>
  <w:style w:type="character" w:customStyle="1" w:styleId="CharChar1">
    <w:name w:val="Char Char1"/>
    <w:qFormat/>
    <w:rsid w:val="00BA2039"/>
    <w:rPr>
      <w:rFonts w:eastAsia="华文仿宋"/>
      <w:kern w:val="2"/>
      <w:sz w:val="18"/>
      <w:lang w:val="en-US" w:eastAsia="zh-CN"/>
    </w:rPr>
  </w:style>
  <w:style w:type="character" w:customStyle="1" w:styleId="CharChar8">
    <w:name w:val="Char Char8"/>
    <w:qFormat/>
    <w:rsid w:val="00BA2039"/>
    <w:rPr>
      <w:rFonts w:ascii="Arial" w:eastAsia="黑体" w:hAnsi="Arial"/>
      <w:b/>
      <w:bCs/>
      <w:kern w:val="2"/>
      <w:sz w:val="32"/>
      <w:szCs w:val="32"/>
      <w:lang w:val="en-US" w:eastAsia="zh-CN" w:bidi="ar-SA"/>
    </w:rPr>
  </w:style>
  <w:style w:type="paragraph" w:customStyle="1" w:styleId="CharCharCharCharCharChar">
    <w:name w:val="Char Char Char Char Char Char"/>
    <w:basedOn w:val="a1"/>
    <w:qFormat/>
    <w:rsid w:val="00BA2039"/>
    <w:rPr>
      <w:szCs w:val="20"/>
    </w:rPr>
  </w:style>
  <w:style w:type="paragraph" w:customStyle="1" w:styleId="110">
    <w:name w:val="列出段落11"/>
    <w:basedOn w:val="a1"/>
    <w:uiPriority w:val="34"/>
    <w:qFormat/>
    <w:rsid w:val="00BA2039"/>
    <w:pPr>
      <w:ind w:firstLineChars="200" w:firstLine="420"/>
    </w:pPr>
  </w:style>
  <w:style w:type="paragraph" w:customStyle="1" w:styleId="Char13">
    <w:name w:val="Char1"/>
    <w:basedOn w:val="a1"/>
    <w:qFormat/>
    <w:rsid w:val="00BA2039"/>
    <w:rPr>
      <w:szCs w:val="20"/>
    </w:rPr>
  </w:style>
  <w:style w:type="paragraph" w:customStyle="1" w:styleId="NewNewNewNewNewNewNewNewNewNewNewNewNewNewNewNewNewNewNewNewNewNewNewNewNewNewNewNewNewNewNewNewNewNewNewNewNewNewNewNewNewNewNewNewNewNewNewNewNewNewNewNewNewNewNewNewNewNewNewNewNewNewNe">
    <w:name w:val="正文 New New New New New New New New New New New New New New New New New New New New New New New New New New New New New New New New New New New New New New New New New New New New New New New New New New New New New New New New New New New New New New Ne"/>
    <w:qFormat/>
    <w:rsid w:val="00BA2039"/>
    <w:pPr>
      <w:widowControl w:val="0"/>
      <w:jc w:val="both"/>
    </w:pPr>
    <w:rPr>
      <w:kern w:val="2"/>
      <w:sz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A99201E0-A80A-4F8B-9891-3E68764CDA30}">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759</Words>
  <Characters>4328</Characters>
  <Application>Microsoft Office Word</Application>
  <DocSecurity>0</DocSecurity>
  <Lines>36</Lines>
  <Paragraphs>10</Paragraphs>
  <ScaleCrop>false</ScaleCrop>
  <Company>Accenture</Company>
  <LinksUpToDate>false</LinksUpToDate>
  <CharactersWithSpaces>5077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calvin.guobin.shang</dc:creator>
  <cp:lastModifiedBy>微软用户</cp:lastModifiedBy>
  <cp:revision>2</cp:revision>
  <dcterms:created xsi:type="dcterms:W3CDTF">2019-05-28T08:32:00Z</dcterms:created>
  <dcterms:modified xsi:type="dcterms:W3CDTF">2019-05-28T08:32:00Z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